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CE303">
      <w:pPr>
        <w:pStyle w:val="6"/>
        <w:spacing w:line="318" w:lineRule="auto"/>
        <w:rPr>
          <w:rFonts w:hint="eastAsia" w:ascii="宋体" w:hAnsi="宋体" w:eastAsia="宋体" w:cs="宋体"/>
        </w:rPr>
      </w:pPr>
    </w:p>
    <w:p w14:paraId="7B922BAB">
      <w:pPr>
        <w:pStyle w:val="6"/>
        <w:spacing w:line="318" w:lineRule="auto"/>
        <w:rPr>
          <w:rFonts w:hint="eastAsia" w:ascii="宋体" w:hAnsi="宋体" w:eastAsia="宋体" w:cs="宋体"/>
        </w:rPr>
      </w:pPr>
    </w:p>
    <w:p w14:paraId="25A3485D">
      <w:pPr>
        <w:pStyle w:val="6"/>
        <w:spacing w:line="319" w:lineRule="auto"/>
        <w:rPr>
          <w:rFonts w:hint="eastAsia" w:ascii="宋体" w:hAnsi="宋体" w:eastAsia="宋体" w:cs="宋体"/>
        </w:rPr>
      </w:pPr>
    </w:p>
    <w:p w14:paraId="6B70BE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226" w:lineRule="auto"/>
        <w:jc w:val="center"/>
        <w:textAlignment w:val="baseline"/>
        <w:rPr>
          <w:rFonts w:hint="eastAsia" w:ascii="宋体" w:hAnsi="宋体" w:eastAsia="宋体" w:cs="宋体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2"/>
          <w:szCs w:val="32"/>
          <w:lang w:val="en-US" w:eastAsia="zh-CN"/>
        </w:rPr>
        <w:t>云南省电子信息高级技工学校承办“2025年云南省职业技能大赛暨第三届全国技能大赛云南测试选拔赛”</w:t>
      </w:r>
    </w:p>
    <w:p w14:paraId="4E925C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6" w:line="226" w:lineRule="auto"/>
        <w:jc w:val="center"/>
        <w:textAlignment w:val="baseline"/>
        <w:rPr>
          <w:rFonts w:hint="default" w:ascii="宋体" w:hAnsi="宋体" w:eastAsia="宋体" w:cs="宋体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2"/>
          <w:szCs w:val="32"/>
          <w:lang w:val="en-US" w:eastAsia="zh-CN"/>
        </w:rPr>
        <w:t>服务机器人应用技术赛项辅助服务采购项目</w:t>
      </w:r>
    </w:p>
    <w:p w14:paraId="01C483EA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246F8353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21BC9512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1E48790F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051D53D5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484168D3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3ECFB196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195B0251">
      <w:pPr>
        <w:pStyle w:val="6"/>
        <w:spacing w:line="258" w:lineRule="auto"/>
        <w:rPr>
          <w:rFonts w:hint="eastAsia" w:ascii="宋体" w:hAnsi="宋体" w:eastAsia="宋体" w:cs="宋体"/>
        </w:rPr>
      </w:pPr>
    </w:p>
    <w:p w14:paraId="2D283807">
      <w:pPr>
        <w:spacing w:before="269" w:line="225" w:lineRule="auto"/>
        <w:jc w:val="center"/>
        <w:rPr>
          <w:rFonts w:hint="eastAsia" w:ascii="宋体" w:hAnsi="宋体" w:eastAsia="宋体" w:cs="宋体"/>
          <w:sz w:val="83"/>
          <w:szCs w:val="83"/>
        </w:rPr>
      </w:pPr>
      <w:r>
        <w:rPr>
          <w:rFonts w:hint="eastAsia" w:ascii="宋体" w:hAnsi="宋体" w:eastAsia="宋体" w:cs="宋体"/>
          <w:spacing w:val="-35"/>
          <w:sz w:val="83"/>
          <w:szCs w:val="83"/>
          <w:lang w:val="en-US" w:eastAsia="zh-CN"/>
        </w:rPr>
        <w:t>招标</w:t>
      </w:r>
      <w:r>
        <w:rPr>
          <w:rFonts w:hint="eastAsia" w:ascii="宋体" w:hAnsi="宋体" w:eastAsia="宋体" w:cs="宋体"/>
          <w:spacing w:val="-35"/>
          <w:sz w:val="83"/>
          <w:szCs w:val="83"/>
        </w:rPr>
        <w:t>文件</w:t>
      </w:r>
    </w:p>
    <w:p w14:paraId="57160BED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3BC282F9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7DB2BE6A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0D04BB13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0138DFE2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7CDE29F3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4812BDEB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76DC9051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2167068A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3FC62DA1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61AD8A6D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0475E110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11B7AB06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40CA4151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343A9B90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0223192D">
      <w:pPr>
        <w:pStyle w:val="6"/>
        <w:spacing w:line="247" w:lineRule="auto"/>
        <w:rPr>
          <w:rFonts w:hint="eastAsia" w:ascii="宋体" w:hAnsi="宋体" w:eastAsia="宋体" w:cs="宋体"/>
        </w:rPr>
      </w:pPr>
    </w:p>
    <w:p w14:paraId="3B2C5AEA">
      <w:pPr>
        <w:pStyle w:val="6"/>
        <w:spacing w:line="310" w:lineRule="auto"/>
        <w:jc w:val="center"/>
        <w:rPr>
          <w:rFonts w:hint="default" w:ascii="宋体" w:hAnsi="宋体" w:eastAsia="宋体" w:cs="宋体"/>
          <w:snapToGrid w:val="0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kern w:val="0"/>
          <w:sz w:val="28"/>
          <w:szCs w:val="28"/>
          <w:highlight w:val="none"/>
          <w:u w:val="none"/>
          <w:lang w:eastAsia="zh-CN"/>
        </w:rPr>
        <w:t>采购</w:t>
      </w:r>
      <w:r>
        <w:rPr>
          <w:rFonts w:hint="eastAsia" w:ascii="宋体" w:hAnsi="宋体" w:eastAsia="宋体" w:cs="宋体"/>
          <w:snapToGrid w:val="0"/>
          <w:kern w:val="0"/>
          <w:sz w:val="28"/>
          <w:szCs w:val="28"/>
          <w:highlight w:val="none"/>
          <w:u w:val="none"/>
        </w:rPr>
        <w:t>人：</w:t>
      </w:r>
      <w:r>
        <w:rPr>
          <w:rFonts w:hint="eastAsia" w:ascii="宋体" w:hAnsi="宋体" w:eastAsia="宋体" w:cs="宋体"/>
          <w:snapToGrid w:val="0"/>
          <w:kern w:val="0"/>
          <w:sz w:val="28"/>
          <w:szCs w:val="28"/>
          <w:highlight w:val="none"/>
          <w:u w:val="none"/>
          <w:lang w:val="en-US" w:eastAsia="zh-CN"/>
        </w:rPr>
        <w:t>云南省电子信息高级技工学校</w:t>
      </w:r>
    </w:p>
    <w:p w14:paraId="217293CA">
      <w:pPr>
        <w:pStyle w:val="6"/>
        <w:spacing w:line="310" w:lineRule="auto"/>
        <w:rPr>
          <w:rFonts w:hint="eastAsia" w:ascii="宋体" w:hAnsi="宋体" w:eastAsia="宋体" w:cs="宋体"/>
        </w:rPr>
      </w:pPr>
    </w:p>
    <w:p w14:paraId="57F0560B">
      <w:pPr>
        <w:pStyle w:val="6"/>
        <w:spacing w:line="310" w:lineRule="auto"/>
        <w:rPr>
          <w:rFonts w:hint="eastAsia" w:ascii="宋体" w:hAnsi="宋体" w:eastAsia="宋体" w:cs="宋体"/>
          <w:highlight w:val="yellow"/>
        </w:rPr>
      </w:pPr>
    </w:p>
    <w:p w14:paraId="6EF12962">
      <w:pPr>
        <w:pStyle w:val="6"/>
        <w:spacing w:line="310" w:lineRule="auto"/>
        <w:jc w:val="center"/>
        <w:rPr>
          <w:rFonts w:hint="default" w:ascii="宋体" w:hAnsi="宋体" w:eastAsia="宋体" w:cs="宋体"/>
          <w:sz w:val="20"/>
          <w:szCs w:val="20"/>
          <w:highlight w:val="none"/>
          <w:lang w:val="en-US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  <w:r>
        <w:rPr>
          <w:rFonts w:hint="eastAsia" w:ascii="宋体" w:hAnsi="宋体" w:eastAsia="宋体" w:cs="宋体"/>
          <w:snapToGrid w:val="0"/>
          <w:kern w:val="0"/>
          <w:sz w:val="28"/>
          <w:szCs w:val="28"/>
          <w:highlight w:val="none"/>
          <w:u w:val="none"/>
        </w:rPr>
        <w:t>二〇二</w:t>
      </w:r>
      <w:r>
        <w:rPr>
          <w:rFonts w:hint="eastAsia" w:ascii="宋体" w:hAnsi="宋体" w:eastAsia="宋体" w:cs="宋体"/>
          <w:snapToGrid w:val="0"/>
          <w:kern w:val="0"/>
          <w:sz w:val="28"/>
          <w:szCs w:val="28"/>
          <w:highlight w:val="none"/>
          <w:u w:val="none"/>
          <w:lang w:val="en-US" w:eastAsia="zh-CN"/>
        </w:rPr>
        <w:t>五</w:t>
      </w:r>
      <w:r>
        <w:rPr>
          <w:rFonts w:hint="eastAsia" w:ascii="宋体" w:hAnsi="宋体" w:eastAsia="宋体" w:cs="宋体"/>
          <w:snapToGrid w:val="0"/>
          <w:kern w:val="0"/>
          <w:sz w:val="28"/>
          <w:szCs w:val="28"/>
          <w:highlight w:val="none"/>
          <w:u w:val="none"/>
        </w:rPr>
        <w:t>年</w:t>
      </w:r>
      <w:r>
        <w:rPr>
          <w:rFonts w:hint="eastAsia" w:ascii="宋体" w:hAnsi="宋体" w:eastAsia="宋体" w:cs="宋体"/>
          <w:snapToGrid w:val="0"/>
          <w:kern w:val="0"/>
          <w:sz w:val="28"/>
          <w:szCs w:val="28"/>
          <w:highlight w:val="none"/>
          <w:u w:val="none"/>
          <w:lang w:val="en-US" w:eastAsia="zh-CN"/>
        </w:rPr>
        <w:t>五月</w:t>
      </w:r>
    </w:p>
    <w:p w14:paraId="2CDF2415">
      <w:pPr>
        <w:pStyle w:val="2"/>
        <w:bidi w:val="0"/>
        <w:spacing w:line="240" w:lineRule="auto"/>
        <w:jc w:val="center"/>
        <w:rPr>
          <w:rFonts w:hint="eastAsia"/>
          <w:sz w:val="36"/>
          <w:szCs w:val="36"/>
        </w:rPr>
      </w:pPr>
      <w:bookmarkStart w:id="0" w:name="_Toc15862"/>
      <w:bookmarkStart w:id="1" w:name="_Toc29723"/>
      <w:bookmarkStart w:id="2" w:name="_Toc20855"/>
      <w:r>
        <w:rPr>
          <w:rFonts w:hint="eastAsia" w:eastAsia="宋体"/>
          <w:sz w:val="36"/>
          <w:szCs w:val="36"/>
          <w:lang w:val="en-US" w:eastAsia="zh-CN"/>
        </w:rPr>
        <w:t>项目</w:t>
      </w:r>
      <w:r>
        <w:rPr>
          <w:rFonts w:hint="eastAsia"/>
          <w:sz w:val="36"/>
          <w:szCs w:val="36"/>
        </w:rPr>
        <w:t>公告</w:t>
      </w:r>
      <w:bookmarkEnd w:id="0"/>
      <w:bookmarkEnd w:id="1"/>
      <w:bookmarkEnd w:id="2"/>
    </w:p>
    <w:p w14:paraId="344B07DD">
      <w:pPr>
        <w:spacing w:before="146" w:line="360" w:lineRule="auto"/>
        <w:ind w:right="93" w:firstLine="520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2"/>
          <w:sz w:val="21"/>
          <w:szCs w:val="21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pacing w:val="12"/>
          <w:sz w:val="21"/>
          <w:szCs w:val="21"/>
        </w:rPr>
        <w:t>、项目名称</w:t>
      </w:r>
      <w:r>
        <w:rPr>
          <w:rFonts w:hint="eastAsia" w:ascii="宋体" w:hAnsi="宋体" w:eastAsia="宋体" w:cs="宋体"/>
          <w:spacing w:val="12"/>
          <w:sz w:val="21"/>
          <w:szCs w:val="21"/>
        </w:rPr>
        <w:t>：</w:t>
      </w:r>
      <w:r>
        <w:rPr>
          <w:rFonts w:hint="eastAsia" w:ascii="宋体" w:hAnsi="宋体" w:eastAsia="宋体" w:cs="宋体"/>
          <w:spacing w:val="12"/>
          <w:sz w:val="21"/>
          <w:szCs w:val="21"/>
          <w:lang w:val="en-US" w:eastAsia="zh-CN"/>
        </w:rPr>
        <w:t>云南省电子信息高级技工学校承办“2025年云南省职业技能大赛暨第三届全国技能大赛云南测试选拔赛”服务机器人应用技术赛项辅助服务采购项目</w:t>
      </w:r>
    </w:p>
    <w:p w14:paraId="5F4F6AB0">
      <w:pPr>
        <w:spacing w:before="146" w:line="360" w:lineRule="auto"/>
        <w:ind w:right="93" w:firstLine="520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9"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pacing w:val="9"/>
          <w:sz w:val="21"/>
          <w:szCs w:val="21"/>
        </w:rPr>
        <w:t>、项目概况：</w:t>
      </w:r>
      <w:r>
        <w:rPr>
          <w:rFonts w:hint="eastAsia" w:ascii="宋体" w:hAnsi="宋体" w:eastAsia="宋体" w:cs="宋体"/>
          <w:spacing w:val="12"/>
          <w:sz w:val="21"/>
          <w:szCs w:val="21"/>
          <w:lang w:val="en-US" w:eastAsia="zh-CN"/>
        </w:rPr>
        <w:t>云南省电子信息高级技工学校承办“2025年云南省职业技能大赛暨第三届全国技能大赛云南测试选拔赛”服务机器人应用技术赛项辅助服务采购项目；</w:t>
      </w:r>
      <w:r>
        <w:rPr>
          <w:rFonts w:hint="eastAsia" w:ascii="宋体" w:hAnsi="宋体" w:eastAsia="宋体" w:cs="宋体"/>
          <w:b w:val="0"/>
          <w:bCs w:val="0"/>
          <w:spacing w:val="9"/>
          <w:sz w:val="21"/>
          <w:szCs w:val="21"/>
        </w:rPr>
        <w:t>具体内容及要求详见</w:t>
      </w:r>
      <w:r>
        <w:rPr>
          <w:rFonts w:hint="eastAsia" w:ascii="宋体" w:hAnsi="宋体" w:eastAsia="宋体" w:cs="宋体"/>
          <w:b w:val="0"/>
          <w:bCs w:val="0"/>
          <w:spacing w:val="9"/>
          <w:sz w:val="21"/>
          <w:szCs w:val="21"/>
          <w:lang w:val="en-US" w:eastAsia="zh-CN"/>
        </w:rPr>
        <w:t>清单</w:t>
      </w:r>
      <w:r>
        <w:rPr>
          <w:rFonts w:hint="eastAsia" w:ascii="宋体" w:hAnsi="宋体" w:eastAsia="宋体" w:cs="宋体"/>
          <w:b w:val="0"/>
          <w:bCs w:val="0"/>
          <w:spacing w:val="9"/>
          <w:sz w:val="21"/>
          <w:szCs w:val="21"/>
        </w:rPr>
        <w:t>。</w:t>
      </w:r>
    </w:p>
    <w:p w14:paraId="32C74B2F">
      <w:pPr>
        <w:spacing w:before="151" w:line="360" w:lineRule="auto"/>
        <w:ind w:left="515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4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pacing w:val="4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pacing w:val="4"/>
          <w:sz w:val="21"/>
          <w:szCs w:val="21"/>
          <w:lang w:val="en-US" w:eastAsia="zh-CN"/>
        </w:rPr>
        <w:t>响应人</w:t>
      </w:r>
      <w:r>
        <w:rPr>
          <w:rFonts w:hint="eastAsia" w:ascii="宋体" w:hAnsi="宋体" w:eastAsia="宋体" w:cs="宋体"/>
          <w:b/>
          <w:bCs/>
          <w:spacing w:val="4"/>
          <w:sz w:val="21"/>
          <w:szCs w:val="21"/>
        </w:rPr>
        <w:t>资格要求：</w:t>
      </w:r>
    </w:p>
    <w:p w14:paraId="4E7A7AD2">
      <w:pPr>
        <w:spacing w:before="152" w:line="360" w:lineRule="auto"/>
        <w:ind w:left="516"/>
        <w:rPr>
          <w:rFonts w:hint="eastAsia" w:ascii="宋体" w:hAnsi="宋体" w:eastAsia="宋体" w:cs="宋体"/>
          <w:color w:val="auto"/>
          <w:kern w:val="2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lang w:eastAsia="zh-CN"/>
        </w:rPr>
        <w:t>（1）符合《中华人民共和国政府采购法》第二十二条规定；</w:t>
      </w:r>
    </w:p>
    <w:p w14:paraId="607C4808">
      <w:pPr>
        <w:spacing w:before="152" w:line="360" w:lineRule="auto"/>
        <w:ind w:left="516"/>
        <w:rPr>
          <w:rFonts w:hint="eastAsia" w:ascii="宋体" w:hAnsi="宋体" w:eastAsia="宋体" w:cs="宋体"/>
          <w:color w:val="auto"/>
          <w:kern w:val="2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lang w:eastAsia="zh-CN"/>
        </w:rPr>
        <w:t>（2）未被信用中国（www.creditchina.gov.cn）、中国政府采购网（www.ccgp.gov.cn）列入失信被执行人、重大税收违法案件当事人名单、政府采购严重违法失信行为记录名单；</w:t>
      </w:r>
    </w:p>
    <w:p w14:paraId="3FCB9447">
      <w:pPr>
        <w:spacing w:before="152" w:line="360" w:lineRule="auto"/>
        <w:ind w:left="516"/>
        <w:rPr>
          <w:rFonts w:hint="eastAsia" w:ascii="宋体" w:hAnsi="宋体" w:eastAsia="宋体" w:cs="宋体"/>
          <w:color w:val="auto"/>
          <w:kern w:val="2"/>
          <w:lang w:eastAsia="zh-CN"/>
        </w:rPr>
      </w:pPr>
      <w:r>
        <w:rPr>
          <w:rFonts w:hint="eastAsia" w:ascii="宋体" w:hAnsi="宋体" w:eastAsia="宋体" w:cs="宋体"/>
          <w:color w:val="auto"/>
          <w:kern w:val="2"/>
          <w:lang w:eastAsia="zh-CN"/>
        </w:rPr>
        <w:t xml:space="preserve">（3）本项目不接受联合体投标； </w:t>
      </w:r>
    </w:p>
    <w:p w14:paraId="47FB24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360" w:lineRule="auto"/>
        <w:ind w:left="516"/>
        <w:textAlignment w:val="baseline"/>
        <w:outlineLvl w:val="9"/>
        <w:rPr>
          <w:rFonts w:hint="eastAsia" w:ascii="宋体" w:hAnsi="宋体" w:eastAsia="宋体" w:cs="宋体"/>
          <w:sz w:val="21"/>
          <w:szCs w:val="21"/>
        </w:rPr>
      </w:pPr>
      <w:bookmarkStart w:id="3" w:name="_Toc10598"/>
      <w:bookmarkStart w:id="4" w:name="_Toc20298"/>
      <w:bookmarkStart w:id="5" w:name="_Toc6437"/>
      <w:r>
        <w:rPr>
          <w:rFonts w:hint="eastAsia" w:ascii="宋体" w:hAnsi="宋体" w:eastAsia="宋体" w:cs="宋体"/>
          <w:b/>
          <w:bCs/>
          <w:spacing w:val="7"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pacing w:val="7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spacing w:val="7"/>
          <w:sz w:val="21"/>
          <w:szCs w:val="21"/>
          <w:lang w:val="en-US" w:eastAsia="zh-CN"/>
        </w:rPr>
        <w:t>招标文件下载</w:t>
      </w:r>
      <w:r>
        <w:rPr>
          <w:rFonts w:hint="eastAsia" w:ascii="宋体" w:hAnsi="宋体" w:eastAsia="宋体" w:cs="宋体"/>
          <w:b/>
          <w:bCs/>
          <w:spacing w:val="7"/>
          <w:sz w:val="21"/>
          <w:szCs w:val="21"/>
        </w:rPr>
        <w:t>时间：</w:t>
      </w:r>
      <w:bookmarkEnd w:id="3"/>
      <w:bookmarkEnd w:id="4"/>
      <w:bookmarkEnd w:id="5"/>
      <w:r>
        <w:rPr>
          <w:rFonts w:hint="eastAsia" w:ascii="宋体" w:hAnsi="宋体" w:eastAsia="宋体" w:cs="宋体"/>
          <w:spacing w:val="13"/>
          <w:sz w:val="21"/>
          <w:szCs w:val="21"/>
          <w:lang w:val="en-US" w:eastAsia="zh-CN"/>
        </w:rPr>
        <w:t>公告发布之日起至响应截止时间止；</w:t>
      </w:r>
    </w:p>
    <w:p w14:paraId="33974E28">
      <w:pPr>
        <w:spacing w:before="153" w:line="360" w:lineRule="auto"/>
        <w:ind w:left="512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pacing w:val="-5"/>
          <w:sz w:val="21"/>
          <w:szCs w:val="21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pacing w:val="-5"/>
          <w:sz w:val="21"/>
          <w:szCs w:val="21"/>
        </w:rPr>
        <w:t>、响应截止时间</w:t>
      </w:r>
      <w:r>
        <w:rPr>
          <w:rFonts w:hint="eastAsia" w:ascii="宋体" w:hAnsi="宋体" w:eastAsia="宋体" w:cs="宋体"/>
          <w:b/>
          <w:bCs/>
          <w:spacing w:val="-5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</w:rPr>
        <w:t>20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  <w:lang w:val="en-US" w:eastAsia="zh-CN"/>
        </w:rPr>
        <w:t xml:space="preserve"> 上午10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</w:rPr>
        <w:t>分</w:t>
      </w:r>
    </w:p>
    <w:p w14:paraId="2CEE27E6">
      <w:pPr>
        <w:spacing w:before="150" w:line="360" w:lineRule="auto"/>
        <w:ind w:left="523"/>
        <w:rPr>
          <w:rFonts w:hint="eastAsia" w:ascii="宋体" w:hAnsi="宋体" w:eastAsia="宋体" w:cs="宋体"/>
          <w:spacing w:val="1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1"/>
          <w:szCs w:val="21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pacing w:val="8"/>
          <w:sz w:val="21"/>
          <w:szCs w:val="21"/>
        </w:rPr>
        <w:t>、响应文件递交地点：</w:t>
      </w:r>
      <w:r>
        <w:rPr>
          <w:rFonts w:hint="eastAsia" w:ascii="宋体" w:hAnsi="宋体" w:eastAsia="宋体" w:cs="宋体"/>
          <w:spacing w:val="13"/>
          <w:sz w:val="21"/>
          <w:szCs w:val="21"/>
          <w:lang w:val="en-US" w:eastAsia="zh-CN"/>
        </w:rPr>
        <w:t xml:space="preserve">昆明市穿金路154号云南省电子信息高级技工学校 </w:t>
      </w:r>
    </w:p>
    <w:p w14:paraId="4523535D">
      <w:pPr>
        <w:spacing w:before="150" w:line="360" w:lineRule="auto"/>
        <w:ind w:left="523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1"/>
          <w:szCs w:val="21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pacing w:val="-7"/>
          <w:sz w:val="21"/>
          <w:szCs w:val="21"/>
        </w:rPr>
        <w:t>、开标时间：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2025年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月20日 上午 10</w:t>
      </w:r>
      <w:r>
        <w:rPr>
          <w:rFonts w:hint="eastAsia" w:ascii="宋体" w:hAnsi="宋体" w:eastAsia="宋体" w:cs="宋体"/>
          <w:spacing w:val="-5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40分</w:t>
      </w:r>
    </w:p>
    <w:p w14:paraId="0E07AE0E">
      <w:pPr>
        <w:spacing w:before="153" w:line="360" w:lineRule="auto"/>
        <w:ind w:left="520"/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8"/>
          <w:sz w:val="21"/>
          <w:szCs w:val="21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pacing w:val="8"/>
          <w:sz w:val="21"/>
          <w:szCs w:val="21"/>
        </w:rPr>
        <w:t>、开标地点：</w:t>
      </w:r>
      <w:r>
        <w:rPr>
          <w:rFonts w:hint="eastAsia" w:ascii="宋体" w:hAnsi="宋体" w:eastAsia="宋体" w:cs="宋体"/>
          <w:spacing w:val="13"/>
          <w:sz w:val="21"/>
          <w:szCs w:val="21"/>
          <w:lang w:val="en-US" w:eastAsia="zh-CN"/>
        </w:rPr>
        <w:t>昆明市穿金路154号云南省电子信息高级技工学校行政楼1楼会议室</w:t>
      </w:r>
    </w:p>
    <w:p w14:paraId="309C27AA">
      <w:pPr>
        <w:spacing w:before="152" w:line="360" w:lineRule="auto"/>
        <w:ind w:left="520"/>
        <w:rPr>
          <w:rFonts w:hint="eastAsia" w:ascii="宋体" w:hAnsi="宋体" w:eastAsia="宋体" w:cs="宋体"/>
          <w:b/>
          <w:bCs/>
          <w:spacing w:val="-7"/>
          <w:sz w:val="21"/>
          <w:szCs w:val="21"/>
        </w:rPr>
      </w:pPr>
      <w:bookmarkStart w:id="6" w:name="_Toc12469"/>
      <w:bookmarkStart w:id="7" w:name="_Toc7056"/>
      <w:bookmarkStart w:id="8" w:name="_Toc14945"/>
      <w:r>
        <w:rPr>
          <w:rFonts w:hint="eastAsia" w:ascii="宋体" w:hAnsi="宋体" w:eastAsia="宋体" w:cs="宋体"/>
          <w:b/>
          <w:bCs/>
          <w:spacing w:val="-7"/>
          <w:sz w:val="21"/>
          <w:szCs w:val="21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pacing w:val="-7"/>
          <w:sz w:val="21"/>
          <w:szCs w:val="21"/>
        </w:rPr>
        <w:t>、联系方式：</w:t>
      </w:r>
      <w:bookmarkEnd w:id="6"/>
      <w:bookmarkEnd w:id="7"/>
      <w:bookmarkEnd w:id="8"/>
    </w:p>
    <w:p w14:paraId="58BBC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马老师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18095291943</w:t>
      </w:r>
      <w:bookmarkStart w:id="22" w:name="_GoBack"/>
      <w:bookmarkEnd w:id="22"/>
    </w:p>
    <w:p w14:paraId="2624D649">
      <w:pPr>
        <w:spacing w:before="151" w:line="360" w:lineRule="auto"/>
        <w:ind w:left="510"/>
        <w:jc w:val="right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云南省电子信息高级技工学校</w:t>
      </w:r>
    </w:p>
    <w:p w14:paraId="4ECCC476">
      <w:pPr>
        <w:wordWrap w:val="0"/>
        <w:spacing w:before="151" w:line="360" w:lineRule="auto"/>
        <w:ind w:left="510"/>
        <w:jc w:val="right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2025年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月15日       </w:t>
      </w:r>
    </w:p>
    <w:p w14:paraId="470304FD">
      <w:pPr>
        <w:spacing w:before="151" w:line="360" w:lineRule="auto"/>
        <w:ind w:left="510"/>
        <w:jc w:val="right"/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</w:pPr>
    </w:p>
    <w:p w14:paraId="7F6429A5">
      <w:pPr>
        <w:spacing w:before="151" w:line="360" w:lineRule="auto"/>
        <w:ind w:left="510"/>
        <w:jc w:val="right"/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</w:pPr>
    </w:p>
    <w:p w14:paraId="697F716C">
      <w:pPr>
        <w:spacing w:before="151" w:line="360" w:lineRule="auto"/>
        <w:ind w:left="510"/>
        <w:jc w:val="right"/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</w:pPr>
    </w:p>
    <w:p w14:paraId="63E1F660">
      <w:pPr>
        <w:pStyle w:val="2"/>
        <w:jc w:val="center"/>
        <w:rPr>
          <w:rFonts w:hint="eastAsia"/>
          <w:b/>
          <w:sz w:val="36"/>
          <w:szCs w:val="36"/>
        </w:rPr>
      </w:pPr>
      <w:bookmarkStart w:id="9" w:name="_Toc18537"/>
      <w:bookmarkStart w:id="10" w:name="_Toc18983"/>
      <w:r>
        <w:rPr>
          <w:rFonts w:hint="eastAsia"/>
          <w:b/>
          <w:sz w:val="36"/>
          <w:szCs w:val="36"/>
        </w:rPr>
        <w:t>投标人须知及前附表</w:t>
      </w:r>
      <w:bookmarkEnd w:id="9"/>
      <w:bookmarkEnd w:id="10"/>
    </w:p>
    <w:tbl>
      <w:tblPr>
        <w:tblStyle w:val="15"/>
        <w:tblW w:w="81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1798"/>
        <w:gridCol w:w="5298"/>
      </w:tblGrid>
      <w:tr w14:paraId="15CAD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81" w:type="dxa"/>
            <w:noWrap w:val="0"/>
            <w:vAlign w:val="top"/>
          </w:tcPr>
          <w:p w14:paraId="2DBB40CE">
            <w:pPr>
              <w:pStyle w:val="16"/>
              <w:spacing w:before="138" w:line="232" w:lineRule="auto"/>
              <w:ind w:left="162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4"/>
              </w:rPr>
              <w:t>条款号</w:t>
            </w:r>
          </w:p>
        </w:tc>
        <w:tc>
          <w:tcPr>
            <w:tcW w:w="1798" w:type="dxa"/>
            <w:noWrap w:val="0"/>
            <w:vAlign w:val="top"/>
          </w:tcPr>
          <w:p w14:paraId="3E43E930">
            <w:pPr>
              <w:pStyle w:val="16"/>
              <w:spacing w:before="139" w:line="229" w:lineRule="auto"/>
              <w:ind w:left="433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6"/>
              </w:rPr>
              <w:t>条款名称</w:t>
            </w:r>
          </w:p>
        </w:tc>
        <w:tc>
          <w:tcPr>
            <w:tcW w:w="5298" w:type="dxa"/>
            <w:noWrap w:val="0"/>
            <w:vAlign w:val="top"/>
          </w:tcPr>
          <w:p w14:paraId="3EEF9912">
            <w:pPr>
              <w:pStyle w:val="16"/>
              <w:spacing w:before="139" w:line="231" w:lineRule="auto"/>
              <w:ind w:lef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5"/>
              </w:rPr>
              <w:t>说明与要求</w:t>
            </w:r>
          </w:p>
        </w:tc>
      </w:tr>
      <w:tr w14:paraId="6E766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1081" w:type="dxa"/>
            <w:noWrap w:val="0"/>
            <w:vAlign w:val="center"/>
          </w:tcPr>
          <w:p w14:paraId="4B6BD8F8">
            <w:pPr>
              <w:pStyle w:val="16"/>
              <w:spacing w:before="65" w:line="187" w:lineRule="auto"/>
              <w:ind w:left="505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798" w:type="dxa"/>
            <w:noWrap w:val="0"/>
            <w:vAlign w:val="center"/>
          </w:tcPr>
          <w:p w14:paraId="34FC8081">
            <w:pPr>
              <w:pStyle w:val="16"/>
              <w:spacing w:before="65" w:line="229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1"/>
              </w:rPr>
              <w:t>项目名称</w:t>
            </w:r>
          </w:p>
        </w:tc>
        <w:tc>
          <w:tcPr>
            <w:tcW w:w="5298" w:type="dxa"/>
            <w:noWrap w:val="0"/>
            <w:vAlign w:val="center"/>
          </w:tcPr>
          <w:p w14:paraId="4B75C6CF">
            <w:pPr>
              <w:pStyle w:val="16"/>
              <w:spacing w:before="131" w:line="229" w:lineRule="auto"/>
              <w:ind w:left="68"/>
              <w:jc w:val="both"/>
              <w:rPr>
                <w:rFonts w:hint="default" w:ascii="宋体" w:hAnsi="宋体" w:eastAsia="宋体" w:cs="宋体"/>
                <w:spacing w:val="19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19"/>
                <w:lang w:val="en-US" w:eastAsia="zh-CN"/>
              </w:rPr>
              <w:t>云南省电子信息高级技工学校承办“2025年云南省职业技能大赛暨第三届全国技能大赛云南测试选拔赛”</w:t>
            </w:r>
            <w:r>
              <w:rPr>
                <w:rFonts w:hint="eastAsia" w:ascii="宋体" w:hAnsi="宋体" w:eastAsia="宋体" w:cs="宋体"/>
                <w:spacing w:val="19"/>
                <w:lang w:val="en-US" w:eastAsia="zh-CN"/>
              </w:rPr>
              <w:t>服务机器人应用技术赛项辅助服务采购项目</w:t>
            </w:r>
          </w:p>
          <w:p w14:paraId="6D92ED5B">
            <w:pPr>
              <w:pStyle w:val="16"/>
              <w:spacing w:before="131" w:line="229" w:lineRule="auto"/>
              <w:jc w:val="both"/>
              <w:rPr>
                <w:rFonts w:hint="default" w:ascii="宋体" w:hAnsi="宋体" w:eastAsia="宋体" w:cs="宋体"/>
                <w:spacing w:val="19"/>
                <w:lang w:val="en-US" w:eastAsia="zh-CN"/>
              </w:rPr>
            </w:pPr>
          </w:p>
        </w:tc>
      </w:tr>
      <w:tr w14:paraId="5F682F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081" w:type="dxa"/>
            <w:noWrap w:val="0"/>
            <w:vAlign w:val="center"/>
          </w:tcPr>
          <w:p w14:paraId="6C102720">
            <w:pPr>
              <w:pStyle w:val="16"/>
              <w:spacing w:before="258" w:line="186" w:lineRule="auto"/>
              <w:ind w:left="492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798" w:type="dxa"/>
            <w:noWrap w:val="0"/>
            <w:vAlign w:val="center"/>
          </w:tcPr>
          <w:p w14:paraId="15F03428">
            <w:pPr>
              <w:pStyle w:val="16"/>
              <w:spacing w:before="132" w:line="307" w:lineRule="auto"/>
              <w:ind w:right="11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16"/>
                <w:lang w:val="en-US" w:eastAsia="zh-CN"/>
              </w:rPr>
              <w:t>项目地点</w:t>
            </w:r>
          </w:p>
        </w:tc>
        <w:tc>
          <w:tcPr>
            <w:tcW w:w="5298" w:type="dxa"/>
            <w:noWrap w:val="0"/>
            <w:vAlign w:val="center"/>
          </w:tcPr>
          <w:p w14:paraId="1F599800">
            <w:pPr>
              <w:pStyle w:val="16"/>
              <w:spacing w:before="132" w:line="307" w:lineRule="auto"/>
              <w:ind w:right="114"/>
              <w:jc w:val="left"/>
              <w:rPr>
                <w:rFonts w:hint="default" w:ascii="宋体" w:hAnsi="宋体" w:eastAsia="宋体" w:cs="宋体"/>
                <w:spacing w:val="19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19"/>
                <w:lang w:val="en-US" w:eastAsia="zh-CN"/>
              </w:rPr>
              <w:t>云南省电子信息高级技工学校</w:t>
            </w:r>
          </w:p>
          <w:p w14:paraId="6B3CC263">
            <w:pPr>
              <w:pStyle w:val="16"/>
              <w:spacing w:before="132" w:line="307" w:lineRule="auto"/>
              <w:ind w:right="114"/>
              <w:jc w:val="left"/>
              <w:rPr>
                <w:rFonts w:hint="default" w:ascii="宋体" w:hAnsi="宋体" w:eastAsia="宋体" w:cs="宋体"/>
                <w:spacing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9"/>
                <w:lang w:val="en-US" w:eastAsia="zh-CN"/>
              </w:rPr>
              <w:t>实训楼二楼智能制造实训室</w:t>
            </w:r>
          </w:p>
        </w:tc>
      </w:tr>
      <w:tr w14:paraId="1BDCC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081" w:type="dxa"/>
            <w:noWrap w:val="0"/>
            <w:vAlign w:val="center"/>
          </w:tcPr>
          <w:p w14:paraId="5B9D60C8">
            <w:pPr>
              <w:pStyle w:val="16"/>
              <w:spacing w:before="65" w:line="186" w:lineRule="auto"/>
              <w:ind w:left="490" w:leftChars="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798" w:type="dxa"/>
            <w:noWrap w:val="0"/>
            <w:vAlign w:val="center"/>
          </w:tcPr>
          <w:p w14:paraId="603AC403">
            <w:pPr>
              <w:pStyle w:val="16"/>
              <w:spacing w:before="132" w:line="307" w:lineRule="auto"/>
              <w:ind w:right="114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16"/>
                <w:lang w:val="en-US" w:eastAsia="zh-CN"/>
              </w:rPr>
              <w:t xml:space="preserve">  采购</w:t>
            </w:r>
            <w:r>
              <w:rPr>
                <w:rFonts w:hint="eastAsia" w:ascii="宋体" w:hAnsi="宋体" w:eastAsia="宋体" w:cs="宋体"/>
                <w:spacing w:val="16"/>
              </w:rPr>
              <w:t>文件</w:t>
            </w:r>
            <w:r>
              <w:rPr>
                <w:rFonts w:hint="eastAsia" w:ascii="宋体" w:hAnsi="宋体" w:eastAsia="宋体" w:cs="宋体"/>
                <w:spacing w:val="8"/>
              </w:rPr>
              <w:t>获取</w:t>
            </w:r>
          </w:p>
        </w:tc>
        <w:tc>
          <w:tcPr>
            <w:tcW w:w="5298" w:type="dxa"/>
            <w:noWrap w:val="0"/>
            <w:vAlign w:val="center"/>
          </w:tcPr>
          <w:p w14:paraId="2C16CEFF">
            <w:pPr>
              <w:pStyle w:val="16"/>
              <w:spacing w:before="132" w:line="307" w:lineRule="auto"/>
              <w:ind w:right="114"/>
              <w:jc w:val="left"/>
              <w:rPr>
                <w:rFonts w:hint="eastAsia" w:ascii="宋体" w:hAnsi="宋体" w:eastAsia="宋体" w:cs="宋体"/>
                <w:spacing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lang w:val="en-US" w:eastAsia="zh-CN"/>
              </w:rPr>
              <w:t>详见采购公告</w:t>
            </w:r>
          </w:p>
        </w:tc>
      </w:tr>
      <w:tr w14:paraId="76C3F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81" w:type="dxa"/>
            <w:noWrap w:val="0"/>
            <w:vAlign w:val="center"/>
          </w:tcPr>
          <w:p w14:paraId="031F5AAF">
            <w:pPr>
              <w:pStyle w:val="16"/>
              <w:spacing w:before="65" w:line="187" w:lineRule="auto"/>
              <w:ind w:left="447" w:leftChars="0"/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4</w:t>
            </w:r>
          </w:p>
        </w:tc>
        <w:tc>
          <w:tcPr>
            <w:tcW w:w="1798" w:type="dxa"/>
            <w:noWrap w:val="0"/>
            <w:vAlign w:val="center"/>
          </w:tcPr>
          <w:p w14:paraId="06B5EA42">
            <w:pPr>
              <w:pStyle w:val="16"/>
              <w:spacing w:before="65" w:line="231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6"/>
                <w:lang w:val="en-US" w:eastAsia="zh-CN"/>
              </w:rPr>
              <w:t>服务期</w:t>
            </w:r>
          </w:p>
        </w:tc>
        <w:tc>
          <w:tcPr>
            <w:tcW w:w="5298" w:type="dxa"/>
            <w:noWrap w:val="0"/>
            <w:vAlign w:val="center"/>
          </w:tcPr>
          <w:p w14:paraId="718BC22C">
            <w:pPr>
              <w:pStyle w:val="16"/>
              <w:spacing w:before="131" w:line="229" w:lineRule="auto"/>
              <w:ind w:left="68"/>
              <w:jc w:val="both"/>
              <w:rPr>
                <w:rFonts w:hint="default" w:ascii="宋体" w:hAnsi="宋体" w:eastAsia="宋体" w:cs="宋体"/>
                <w:spacing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9"/>
                <w:lang w:val="en-US" w:eastAsia="zh-CN"/>
              </w:rPr>
              <w:t>5天</w:t>
            </w:r>
          </w:p>
        </w:tc>
      </w:tr>
      <w:tr w14:paraId="3C4817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81" w:type="dxa"/>
            <w:noWrap w:val="0"/>
            <w:vAlign w:val="center"/>
          </w:tcPr>
          <w:p w14:paraId="72226C4C">
            <w:pPr>
              <w:pStyle w:val="16"/>
              <w:spacing w:before="65" w:line="187" w:lineRule="auto"/>
              <w:ind w:left="447" w:leftChars="0"/>
              <w:jc w:val="both"/>
              <w:rPr>
                <w:rFonts w:hint="default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5</w:t>
            </w:r>
          </w:p>
        </w:tc>
        <w:tc>
          <w:tcPr>
            <w:tcW w:w="1798" w:type="dxa"/>
            <w:noWrap w:val="0"/>
            <w:vAlign w:val="center"/>
          </w:tcPr>
          <w:p w14:paraId="52FF1BAE">
            <w:pPr>
              <w:pStyle w:val="16"/>
              <w:spacing w:before="65" w:line="231" w:lineRule="auto"/>
              <w:jc w:val="center"/>
              <w:rPr>
                <w:rFonts w:hint="default" w:ascii="宋体" w:hAnsi="宋体" w:eastAsia="宋体" w:cs="宋体"/>
                <w:spacing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lang w:val="en-US" w:eastAsia="zh-CN"/>
              </w:rPr>
              <w:t>服务内容</w:t>
            </w:r>
          </w:p>
        </w:tc>
        <w:tc>
          <w:tcPr>
            <w:tcW w:w="5298" w:type="dxa"/>
            <w:noWrap w:val="0"/>
            <w:vAlign w:val="center"/>
          </w:tcPr>
          <w:p w14:paraId="640F5DF3">
            <w:pPr>
              <w:pStyle w:val="16"/>
              <w:numPr>
                <w:ilvl w:val="0"/>
                <w:numId w:val="1"/>
              </w:numPr>
              <w:spacing w:before="131" w:line="229" w:lineRule="auto"/>
              <w:ind w:left="68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19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9"/>
                <w:highlight w:val="none"/>
                <w:lang w:val="en-US" w:eastAsia="zh-CN"/>
              </w:rPr>
              <w:t>提供满足</w:t>
            </w:r>
            <w:r>
              <w:rPr>
                <w:rFonts w:hint="default" w:ascii="宋体" w:hAnsi="宋体" w:eastAsia="宋体" w:cs="宋体"/>
                <w:spacing w:val="19"/>
                <w:highlight w:val="none"/>
                <w:lang w:val="en-US" w:eastAsia="zh-CN"/>
              </w:rPr>
              <w:t>“2025年云南省职业技能大赛暨第三届全国技能大赛云南测试选拔赛”</w:t>
            </w:r>
            <w:r>
              <w:rPr>
                <w:rFonts w:hint="eastAsia" w:ascii="宋体" w:hAnsi="宋体" w:eastAsia="宋体" w:cs="宋体"/>
                <w:spacing w:val="19"/>
                <w:highlight w:val="none"/>
                <w:lang w:val="en-US" w:eastAsia="zh-CN"/>
              </w:rPr>
              <w:t>服务机器人应用技术赛项技术文件要求的竞赛设备不少于三套，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9"/>
                <w:kern w:val="0"/>
                <w:sz w:val="20"/>
                <w:szCs w:val="20"/>
                <w:highlight w:val="none"/>
                <w:lang w:val="en-US" w:eastAsia="zh-CN" w:bidi="ar-SA"/>
              </w:rPr>
              <w:t>满足附件服务机器人应用技术实训设备产品方案技术指标，</w:t>
            </w:r>
            <w:r>
              <w:rPr>
                <w:rFonts w:hint="eastAsia" w:ascii="宋体" w:hAnsi="宋体" w:eastAsia="宋体" w:cs="宋体"/>
                <w:spacing w:val="19"/>
                <w:highlight w:val="none"/>
                <w:lang w:val="en-US" w:eastAsia="zh-CN"/>
              </w:rPr>
              <w:t>提供竞赛需要耗材；</w:t>
            </w:r>
          </w:p>
          <w:p w14:paraId="0B3EDB0F">
            <w:pPr>
              <w:pStyle w:val="16"/>
              <w:numPr>
                <w:ilvl w:val="0"/>
                <w:numId w:val="1"/>
              </w:numPr>
              <w:spacing w:before="131" w:line="229" w:lineRule="auto"/>
              <w:ind w:left="68"/>
              <w:jc w:val="both"/>
              <w:rPr>
                <w:rFonts w:hint="default" w:ascii="宋体" w:hAnsi="宋体" w:eastAsia="宋体" w:cs="宋体"/>
                <w:spacing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9"/>
                <w:highlight w:val="none"/>
                <w:lang w:val="en-US" w:eastAsia="zh-CN"/>
              </w:rPr>
              <w:t>竞赛设备安装调试；</w:t>
            </w:r>
          </w:p>
          <w:p w14:paraId="01D1073F">
            <w:pPr>
              <w:pStyle w:val="16"/>
              <w:numPr>
                <w:ilvl w:val="0"/>
                <w:numId w:val="1"/>
              </w:numPr>
              <w:spacing w:before="131" w:line="229" w:lineRule="auto"/>
              <w:ind w:left="68"/>
              <w:jc w:val="both"/>
              <w:rPr>
                <w:rFonts w:hint="default" w:ascii="宋体" w:hAnsi="宋体" w:eastAsia="宋体" w:cs="宋体"/>
                <w:spacing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9"/>
                <w:highlight w:val="none"/>
                <w:lang w:val="en-US" w:eastAsia="zh-CN"/>
              </w:rPr>
              <w:t>竞赛期间技术支持；</w:t>
            </w:r>
          </w:p>
          <w:p w14:paraId="397EAAB5">
            <w:pPr>
              <w:pStyle w:val="16"/>
              <w:numPr>
                <w:ilvl w:val="0"/>
                <w:numId w:val="1"/>
              </w:numPr>
              <w:spacing w:before="131" w:line="229" w:lineRule="auto"/>
              <w:ind w:left="68"/>
              <w:jc w:val="both"/>
              <w:rPr>
                <w:rFonts w:hint="default" w:ascii="宋体" w:hAnsi="宋体" w:eastAsia="宋体" w:cs="宋体"/>
                <w:spacing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9"/>
                <w:highlight w:val="none"/>
                <w:lang w:val="en-US" w:eastAsia="zh-CN"/>
              </w:rPr>
              <w:t>满足竞赛条件的赛场布置（不包括赛场文化宣传布置）。</w:t>
            </w:r>
          </w:p>
        </w:tc>
      </w:tr>
      <w:tr w14:paraId="78E53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1" w:type="dxa"/>
            <w:noWrap w:val="0"/>
            <w:vAlign w:val="center"/>
          </w:tcPr>
          <w:p w14:paraId="0A04C7F1">
            <w:pPr>
              <w:pStyle w:val="16"/>
              <w:spacing w:before="65" w:line="187" w:lineRule="auto"/>
              <w:ind w:left="447" w:leftChars="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6</w:t>
            </w:r>
          </w:p>
        </w:tc>
        <w:tc>
          <w:tcPr>
            <w:tcW w:w="1798" w:type="dxa"/>
            <w:noWrap w:val="0"/>
            <w:vAlign w:val="center"/>
          </w:tcPr>
          <w:p w14:paraId="1D3B2A1C">
            <w:pPr>
              <w:pStyle w:val="16"/>
              <w:spacing w:before="132" w:line="307" w:lineRule="auto"/>
              <w:ind w:left="329" w:right="144" w:hanging="238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22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pacing w:val="22"/>
              </w:rPr>
              <w:t>提出问题</w:t>
            </w:r>
            <w:r>
              <w:rPr>
                <w:rFonts w:hint="eastAsia" w:ascii="宋体" w:hAnsi="宋体" w:eastAsia="宋体" w:cs="宋体"/>
                <w:spacing w:val="18"/>
              </w:rPr>
              <w:t>的截止时间</w:t>
            </w:r>
          </w:p>
        </w:tc>
        <w:tc>
          <w:tcPr>
            <w:tcW w:w="5298" w:type="dxa"/>
            <w:noWrap w:val="0"/>
            <w:vAlign w:val="top"/>
          </w:tcPr>
          <w:p w14:paraId="3666B396">
            <w:pPr>
              <w:pStyle w:val="16"/>
              <w:spacing w:before="131" w:line="229" w:lineRule="auto"/>
              <w:ind w:left="68"/>
              <w:rPr>
                <w:rFonts w:hint="default" w:ascii="宋体" w:hAnsi="宋体" w:eastAsia="宋体" w:cs="宋体"/>
                <w:spacing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9"/>
              </w:rPr>
              <w:t>各</w:t>
            </w:r>
            <w:r>
              <w:rPr>
                <w:rFonts w:hint="eastAsia" w:ascii="宋体" w:hAnsi="宋体" w:eastAsia="宋体" w:cs="宋体"/>
                <w:spacing w:val="19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spacing w:val="19"/>
              </w:rPr>
              <w:t>如对</w:t>
            </w:r>
            <w:r>
              <w:rPr>
                <w:rFonts w:hint="eastAsia" w:ascii="宋体" w:hAnsi="宋体" w:eastAsia="宋体" w:cs="宋体"/>
                <w:spacing w:val="19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spacing w:val="19"/>
              </w:rPr>
              <w:t>文件有疑问，</w:t>
            </w:r>
            <w:r>
              <w:rPr>
                <w:rFonts w:hint="eastAsia" w:ascii="宋体" w:hAnsi="宋体" w:eastAsia="宋体" w:cs="宋体"/>
                <w:spacing w:val="19"/>
                <w:lang w:val="en-US" w:eastAsia="zh-CN"/>
              </w:rPr>
              <w:t>在响应截止前向采购人提出</w:t>
            </w:r>
          </w:p>
        </w:tc>
      </w:tr>
      <w:tr w14:paraId="160138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1" w:type="dxa"/>
            <w:noWrap w:val="0"/>
            <w:vAlign w:val="center"/>
          </w:tcPr>
          <w:p w14:paraId="60CAB33F">
            <w:pPr>
              <w:pStyle w:val="16"/>
              <w:spacing w:before="268" w:line="187" w:lineRule="auto"/>
              <w:ind w:left="447" w:leftChars="0"/>
              <w:jc w:val="both"/>
              <w:rPr>
                <w:rFonts w:hint="default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7</w:t>
            </w:r>
          </w:p>
        </w:tc>
        <w:tc>
          <w:tcPr>
            <w:tcW w:w="1798" w:type="dxa"/>
            <w:noWrap w:val="0"/>
            <w:vAlign w:val="center"/>
          </w:tcPr>
          <w:p w14:paraId="1EA61012">
            <w:pPr>
              <w:pStyle w:val="16"/>
              <w:spacing w:before="65" w:line="307" w:lineRule="auto"/>
              <w:ind w:right="144" w:rightChars="0"/>
              <w:jc w:val="center"/>
              <w:rPr>
                <w:rFonts w:hint="eastAsia" w:ascii="宋体" w:hAnsi="宋体" w:eastAsia="宋体" w:cs="宋体"/>
                <w:spacing w:val="22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21"/>
                <w:highlight w:val="none"/>
                <w:lang w:val="en-US" w:eastAsia="zh-CN"/>
              </w:rPr>
              <w:t>采购文件</w:t>
            </w:r>
            <w:r>
              <w:rPr>
                <w:rFonts w:hint="eastAsia" w:ascii="宋体" w:hAnsi="宋体" w:eastAsia="宋体" w:cs="宋体"/>
                <w:spacing w:val="21"/>
                <w:highlight w:val="none"/>
              </w:rPr>
              <w:t>书面澄</w:t>
            </w:r>
            <w:r>
              <w:rPr>
                <w:rFonts w:hint="eastAsia" w:ascii="宋体" w:hAnsi="宋体" w:eastAsia="宋体" w:cs="宋体"/>
                <w:spacing w:val="15"/>
                <w:highlight w:val="none"/>
              </w:rPr>
              <w:t>清、修改的时间</w:t>
            </w:r>
          </w:p>
        </w:tc>
        <w:tc>
          <w:tcPr>
            <w:tcW w:w="5298" w:type="dxa"/>
            <w:noWrap w:val="0"/>
            <w:vAlign w:val="center"/>
          </w:tcPr>
          <w:p w14:paraId="0DA015D5">
            <w:pPr>
              <w:pStyle w:val="16"/>
              <w:spacing w:before="65" w:line="311" w:lineRule="auto"/>
              <w:ind w:left="67" w:leftChars="0" w:right="76" w:rightChars="0"/>
              <w:jc w:val="both"/>
              <w:rPr>
                <w:rFonts w:hint="eastAsia" w:ascii="宋体" w:hAnsi="宋体" w:eastAsia="宋体" w:cs="宋体"/>
                <w:spacing w:val="19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21"/>
                <w:highlight w:val="none"/>
                <w:lang w:val="en-US" w:eastAsia="zh-CN"/>
              </w:rPr>
              <w:t>响应截止前</w:t>
            </w:r>
            <w:r>
              <w:rPr>
                <w:rFonts w:hint="eastAsia" w:ascii="宋体" w:hAnsi="宋体" w:eastAsia="宋体" w:cs="宋体"/>
                <w:spacing w:val="21"/>
                <w:highlight w:val="none"/>
              </w:rPr>
              <w:t>在公告发布网站</w:t>
            </w:r>
            <w:r>
              <w:rPr>
                <w:rFonts w:hint="eastAsia" w:ascii="宋体" w:hAnsi="宋体" w:eastAsia="宋体" w:cs="宋体"/>
                <w:spacing w:val="19"/>
                <w:highlight w:val="none"/>
              </w:rPr>
              <w:t>发布补充文件</w:t>
            </w:r>
            <w:r>
              <w:rPr>
                <w:rFonts w:hint="eastAsia" w:ascii="宋体" w:hAnsi="宋体" w:eastAsia="宋体" w:cs="宋体"/>
                <w:spacing w:val="23"/>
                <w:highlight w:val="none"/>
              </w:rPr>
              <w:t>。</w:t>
            </w:r>
          </w:p>
        </w:tc>
      </w:tr>
      <w:tr w14:paraId="09ABF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1" w:type="dxa"/>
            <w:noWrap w:val="0"/>
            <w:vAlign w:val="center"/>
          </w:tcPr>
          <w:p w14:paraId="2C45F32F">
            <w:pPr>
              <w:pStyle w:val="16"/>
              <w:spacing w:before="270" w:line="187" w:lineRule="auto"/>
              <w:ind w:left="447" w:leftChars="0"/>
              <w:jc w:val="both"/>
              <w:rPr>
                <w:rFonts w:hint="default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8</w:t>
            </w:r>
          </w:p>
        </w:tc>
        <w:tc>
          <w:tcPr>
            <w:tcW w:w="1798" w:type="dxa"/>
            <w:noWrap w:val="0"/>
            <w:vAlign w:val="center"/>
          </w:tcPr>
          <w:p w14:paraId="3A553A2E">
            <w:pPr>
              <w:pStyle w:val="16"/>
              <w:spacing w:before="65" w:line="307" w:lineRule="auto"/>
              <w:ind w:right="144" w:rightChars="0"/>
              <w:jc w:val="center"/>
              <w:rPr>
                <w:rFonts w:hint="eastAsia" w:ascii="宋体" w:hAnsi="宋体" w:eastAsia="宋体" w:cs="宋体"/>
                <w:spacing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5"/>
                <w:highlight w:val="none"/>
                <w:lang w:val="en-US" w:eastAsia="zh-CN"/>
              </w:rPr>
              <w:t>预算价</w:t>
            </w:r>
          </w:p>
        </w:tc>
        <w:tc>
          <w:tcPr>
            <w:tcW w:w="5298" w:type="dxa"/>
            <w:noWrap w:val="0"/>
            <w:vAlign w:val="center"/>
          </w:tcPr>
          <w:p w14:paraId="3856507E">
            <w:pPr>
              <w:pStyle w:val="16"/>
              <w:spacing w:before="65" w:line="307" w:lineRule="auto"/>
              <w:ind w:right="144" w:rightChars="0"/>
              <w:jc w:val="center"/>
              <w:rPr>
                <w:rFonts w:hint="eastAsia" w:ascii="宋体" w:hAnsi="宋体" w:eastAsia="宋体" w:cs="宋体"/>
                <w:spacing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5"/>
                <w:highlight w:val="none"/>
                <w:lang w:val="en-US" w:eastAsia="zh-CN"/>
              </w:rPr>
              <w:t>55000</w:t>
            </w:r>
            <w:r>
              <w:rPr>
                <w:rFonts w:hint="eastAsia" w:ascii="宋体" w:hAnsi="宋体" w:eastAsia="宋体" w:cs="宋体"/>
                <w:spacing w:val="15"/>
                <w:highlight w:val="none"/>
              </w:rPr>
              <w:t>元</w:t>
            </w:r>
          </w:p>
        </w:tc>
      </w:tr>
      <w:tr w14:paraId="0FAB1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1" w:type="dxa"/>
            <w:noWrap w:val="0"/>
            <w:vAlign w:val="center"/>
          </w:tcPr>
          <w:p w14:paraId="08A55A81">
            <w:pPr>
              <w:pStyle w:val="16"/>
              <w:spacing w:before="65" w:line="187" w:lineRule="auto"/>
              <w:ind w:left="447" w:leftChars="0"/>
              <w:jc w:val="both"/>
              <w:rPr>
                <w:rFonts w:hint="default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lang w:val="en-US" w:eastAsia="zh-CN"/>
              </w:rPr>
              <w:t>9</w:t>
            </w:r>
          </w:p>
        </w:tc>
        <w:tc>
          <w:tcPr>
            <w:tcW w:w="1798" w:type="dxa"/>
            <w:noWrap w:val="0"/>
            <w:vAlign w:val="center"/>
          </w:tcPr>
          <w:p w14:paraId="613DD6FF">
            <w:pPr>
              <w:pStyle w:val="16"/>
              <w:spacing w:before="65" w:line="307" w:lineRule="auto"/>
              <w:ind w:right="144" w:rightChars="0"/>
              <w:jc w:val="center"/>
              <w:rPr>
                <w:rFonts w:hint="default" w:ascii="宋体" w:hAnsi="宋体" w:eastAsia="宋体" w:cs="宋体"/>
                <w:spacing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5"/>
                <w:highlight w:val="none"/>
                <w:lang w:val="en-US" w:eastAsia="zh-CN"/>
              </w:rPr>
              <w:t>响应文件份数</w:t>
            </w:r>
          </w:p>
        </w:tc>
        <w:tc>
          <w:tcPr>
            <w:tcW w:w="5298" w:type="dxa"/>
            <w:noWrap w:val="0"/>
            <w:vAlign w:val="top"/>
          </w:tcPr>
          <w:p w14:paraId="6E092650">
            <w:pPr>
              <w:pStyle w:val="16"/>
              <w:spacing w:before="65" w:line="307" w:lineRule="auto"/>
              <w:ind w:right="144" w:rightChars="0"/>
              <w:jc w:val="center"/>
              <w:rPr>
                <w:rFonts w:hint="default" w:ascii="宋体" w:hAnsi="宋体" w:eastAsia="宋体" w:cs="宋体"/>
                <w:spacing w:val="15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5"/>
                <w:highlight w:val="none"/>
                <w:lang w:val="en-US" w:eastAsia="zh-CN"/>
              </w:rPr>
              <w:t>一份</w:t>
            </w:r>
          </w:p>
        </w:tc>
      </w:tr>
      <w:tr w14:paraId="1A47A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1" w:type="dxa"/>
            <w:noWrap w:val="0"/>
            <w:vAlign w:val="center"/>
          </w:tcPr>
          <w:p w14:paraId="723D84CA">
            <w:pPr>
              <w:pStyle w:val="16"/>
              <w:spacing w:before="65" w:line="186" w:lineRule="auto"/>
              <w:ind w:left="434" w:leftChars="0"/>
              <w:jc w:val="both"/>
              <w:rPr>
                <w:rFonts w:hint="default" w:ascii="宋体" w:hAnsi="宋体" w:eastAsia="宋体" w:cs="宋体"/>
                <w:spacing w:val="-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lang w:val="en-US" w:eastAsia="zh-CN"/>
              </w:rPr>
              <w:t>10</w:t>
            </w:r>
          </w:p>
        </w:tc>
        <w:tc>
          <w:tcPr>
            <w:tcW w:w="1798" w:type="dxa"/>
            <w:noWrap w:val="0"/>
            <w:vAlign w:val="center"/>
          </w:tcPr>
          <w:p w14:paraId="6E098843">
            <w:pPr>
              <w:pStyle w:val="16"/>
              <w:spacing w:before="237" w:line="231" w:lineRule="auto"/>
              <w:jc w:val="center"/>
              <w:rPr>
                <w:rFonts w:hint="eastAsia" w:ascii="宋体" w:hAnsi="宋体" w:eastAsia="宋体" w:cs="宋体"/>
                <w:spacing w:val="22"/>
              </w:rPr>
            </w:pPr>
            <w:r>
              <w:rPr>
                <w:rFonts w:hint="eastAsia" w:ascii="宋体" w:hAnsi="宋体" w:eastAsia="宋体" w:cs="宋体"/>
                <w:spacing w:val="15"/>
              </w:rPr>
              <w:t>中标人数量</w:t>
            </w:r>
          </w:p>
        </w:tc>
        <w:tc>
          <w:tcPr>
            <w:tcW w:w="5298" w:type="dxa"/>
            <w:noWrap w:val="0"/>
            <w:vAlign w:val="center"/>
          </w:tcPr>
          <w:p w14:paraId="65F80ED5">
            <w:pPr>
              <w:pStyle w:val="16"/>
              <w:spacing w:before="237" w:line="232" w:lineRule="auto"/>
              <w:ind w:left="76" w:leftChars="0"/>
              <w:jc w:val="both"/>
              <w:rPr>
                <w:rFonts w:hint="eastAsia" w:ascii="宋体" w:hAnsi="宋体" w:eastAsia="宋体" w:cs="宋体"/>
                <w:spacing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u w:val="single" w:color="auto"/>
              </w:rPr>
              <w:t>1</w:t>
            </w:r>
            <w:r>
              <w:rPr>
                <w:rFonts w:hint="eastAsia" w:ascii="宋体" w:hAnsi="宋体" w:eastAsia="宋体" w:cs="宋体"/>
                <w:spacing w:val="-10"/>
              </w:rPr>
              <w:t>个</w:t>
            </w:r>
            <w:r>
              <w:rPr>
                <w:rFonts w:hint="eastAsia" w:ascii="宋体" w:hAnsi="宋体" w:eastAsia="宋体" w:cs="宋体"/>
                <w:spacing w:val="-1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10"/>
                <w:lang w:val="en-US" w:eastAsia="zh-CN"/>
              </w:rPr>
              <w:t>最低价中标。</w:t>
            </w:r>
            <w:r>
              <w:rPr>
                <w:rFonts w:hint="eastAsia" w:ascii="宋体" w:hAnsi="宋体" w:eastAsia="宋体" w:cs="宋体"/>
                <w:spacing w:val="17"/>
                <w:highlight w:val="none"/>
                <w:lang w:val="en-US" w:eastAsia="zh-CN"/>
              </w:rPr>
              <w:t>本项目设最高限价，最高限价为预算价,超过最高限价的投标报价视为无效标，最终以实际决算金额为准</w:t>
            </w:r>
            <w:r>
              <w:rPr>
                <w:rFonts w:hint="eastAsia" w:ascii="宋体" w:hAnsi="宋体" w:eastAsia="宋体" w:cs="宋体"/>
                <w:spacing w:val="-10"/>
                <w:lang w:eastAsia="zh-CN"/>
              </w:rPr>
              <w:t>）</w:t>
            </w:r>
          </w:p>
        </w:tc>
      </w:tr>
    </w:tbl>
    <w:p w14:paraId="66AA14D3">
      <w:pPr>
        <w:pStyle w:val="6"/>
        <w:spacing w:line="99" w:lineRule="exact"/>
        <w:rPr>
          <w:rFonts w:hint="eastAsia" w:ascii="宋体" w:hAnsi="宋体" w:eastAsia="宋体" w:cs="宋体"/>
          <w:sz w:val="8"/>
        </w:rPr>
      </w:pPr>
    </w:p>
    <w:p w14:paraId="7CCE703B">
      <w:pPr>
        <w:pStyle w:val="6"/>
        <w:spacing w:line="316" w:lineRule="auto"/>
        <w:rPr>
          <w:rFonts w:hint="eastAsia" w:ascii="宋体" w:hAnsi="宋体" w:eastAsia="宋体" w:cs="宋体"/>
        </w:rPr>
      </w:pPr>
    </w:p>
    <w:p w14:paraId="53C65C99">
      <w:pPr>
        <w:rPr>
          <w:rFonts w:hint="eastAsia"/>
          <w:b/>
          <w:sz w:val="36"/>
          <w:szCs w:val="36"/>
        </w:rPr>
      </w:pPr>
      <w:bookmarkStart w:id="11" w:name="_Toc16603"/>
      <w:r>
        <w:rPr>
          <w:rFonts w:hint="eastAsia"/>
          <w:b/>
          <w:sz w:val="36"/>
          <w:szCs w:val="36"/>
        </w:rPr>
        <w:br w:type="page"/>
      </w:r>
    </w:p>
    <w:bookmarkEnd w:id="11"/>
    <w:p w14:paraId="3FC8F6DE">
      <w:pPr>
        <w:pStyle w:val="2"/>
        <w:bidi w:val="0"/>
        <w:spacing w:line="240" w:lineRule="auto"/>
        <w:jc w:val="center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eastAsia="宋体"/>
          <w:b/>
          <w:sz w:val="36"/>
          <w:szCs w:val="36"/>
          <w:lang w:val="en-US" w:eastAsia="zh-CN"/>
        </w:rPr>
        <w:t>评标办法</w:t>
      </w:r>
    </w:p>
    <w:p w14:paraId="39BB8D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480" w:lineRule="auto"/>
        <w:ind w:firstLine="512" w:firstLineChars="200"/>
        <w:textAlignment w:val="auto"/>
        <w:rPr>
          <w:rFonts w:hint="eastAsia" w:ascii="宋体" w:hAnsi="宋体" w:eastAsia="宋体" w:cs="宋体"/>
          <w:b w:val="0"/>
          <w:bCs w:val="0"/>
          <w:spacing w:val="23"/>
          <w:sz w:val="21"/>
          <w:u w:val="none"/>
          <w:lang w:eastAsia="zh-CN"/>
        </w:rPr>
      </w:pPr>
      <w:r>
        <w:rPr>
          <w:rFonts w:hint="eastAsia" w:ascii="宋体" w:hAnsi="宋体" w:eastAsia="宋体" w:cs="宋体"/>
          <w:spacing w:val="23"/>
          <w:sz w:val="21"/>
          <w:u w:val="none"/>
          <w:lang w:val="en-US" w:eastAsia="zh-CN"/>
        </w:rPr>
        <w:t>所有响应文件需逐页加盖公章，</w:t>
      </w:r>
      <w:r>
        <w:rPr>
          <w:rFonts w:hint="eastAsia" w:ascii="宋体" w:hAnsi="宋体" w:eastAsia="宋体" w:cs="宋体"/>
          <w:b w:val="0"/>
          <w:bCs w:val="0"/>
          <w:spacing w:val="23"/>
          <w:sz w:val="21"/>
          <w:u w:val="none"/>
          <w:lang w:eastAsia="zh-CN"/>
        </w:rPr>
        <w:t>出现以下情况</w:t>
      </w:r>
      <w:r>
        <w:rPr>
          <w:rFonts w:hint="eastAsia" w:ascii="宋体" w:hAnsi="宋体" w:eastAsia="宋体" w:cs="宋体"/>
          <w:b w:val="0"/>
          <w:bCs w:val="0"/>
          <w:spacing w:val="23"/>
          <w:sz w:val="21"/>
          <w:u w:val="none"/>
          <w:lang w:val="en-US" w:eastAsia="zh-CN"/>
        </w:rPr>
        <w:t>评审不通过</w:t>
      </w:r>
      <w:r>
        <w:rPr>
          <w:rFonts w:hint="eastAsia" w:ascii="宋体" w:hAnsi="宋体" w:eastAsia="宋体" w:cs="宋体"/>
          <w:b w:val="0"/>
          <w:bCs w:val="0"/>
          <w:spacing w:val="23"/>
          <w:sz w:val="21"/>
          <w:u w:val="none"/>
          <w:lang w:eastAsia="zh-CN"/>
        </w:rPr>
        <w:t>：①递交投标（响应）文件内容缺失或填写错误的；②</w:t>
      </w:r>
      <w:r>
        <w:rPr>
          <w:rFonts w:hint="eastAsia" w:ascii="宋体" w:hAnsi="宋体" w:eastAsia="宋体" w:cs="宋体"/>
          <w:b w:val="0"/>
          <w:bCs w:val="0"/>
          <w:spacing w:val="23"/>
          <w:sz w:val="21"/>
          <w:u w:val="none"/>
          <w:lang w:val="en-US" w:eastAsia="zh-CN"/>
        </w:rPr>
        <w:t>投标人未按照提供响应文件或未加盖公章</w:t>
      </w:r>
      <w:r>
        <w:rPr>
          <w:rFonts w:hint="eastAsia" w:ascii="宋体" w:hAnsi="宋体" w:eastAsia="宋体" w:cs="宋体"/>
          <w:b w:val="0"/>
          <w:bCs w:val="0"/>
          <w:spacing w:val="23"/>
          <w:sz w:val="21"/>
          <w:u w:val="none"/>
          <w:lang w:eastAsia="zh-CN"/>
        </w:rPr>
        <w:t>。</w:t>
      </w:r>
    </w:p>
    <w:p w14:paraId="5959BD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480" w:lineRule="auto"/>
        <w:ind w:firstLine="512" w:firstLineChars="200"/>
        <w:textAlignment w:val="auto"/>
        <w:rPr>
          <w:rFonts w:hint="default" w:ascii="宋体" w:hAnsi="宋体" w:eastAsia="宋体" w:cs="宋体"/>
          <w:spacing w:val="2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23"/>
          <w:sz w:val="21"/>
          <w:szCs w:val="21"/>
          <w:lang w:val="en-US" w:eastAsia="zh-CN"/>
        </w:rPr>
        <w:t>在对响应单位进行资格和符合性审核后，根据符合采购需求、质量和服务相等且报价最低的原则确定中标供应商。</w:t>
      </w:r>
    </w:p>
    <w:p w14:paraId="2C4F9585">
      <w:pPr>
        <w:rPr>
          <w:rFonts w:hint="eastAsia"/>
          <w:b/>
          <w:sz w:val="36"/>
          <w:szCs w:val="36"/>
          <w:highlight w:val="none"/>
        </w:rPr>
      </w:pPr>
      <w:bookmarkStart w:id="12" w:name="_Toc6809"/>
      <w:bookmarkStart w:id="13" w:name="_Toc2338"/>
      <w:bookmarkStart w:id="14" w:name="_Toc23621"/>
    </w:p>
    <w:p w14:paraId="0503B8A5">
      <w:pPr>
        <w:rPr>
          <w:rFonts w:hint="eastAsia"/>
          <w:b/>
          <w:sz w:val="36"/>
          <w:szCs w:val="36"/>
          <w:highlight w:val="none"/>
        </w:rPr>
      </w:pPr>
    </w:p>
    <w:p w14:paraId="2C6D25D0">
      <w:pPr>
        <w:rPr>
          <w:rFonts w:hint="eastAsia"/>
          <w:b/>
          <w:sz w:val="36"/>
          <w:szCs w:val="36"/>
          <w:highlight w:val="none"/>
        </w:rPr>
      </w:pPr>
    </w:p>
    <w:p w14:paraId="404F76C3">
      <w:pPr>
        <w:rPr>
          <w:rFonts w:hint="eastAsia"/>
          <w:b/>
          <w:sz w:val="36"/>
          <w:szCs w:val="36"/>
          <w:highlight w:val="none"/>
        </w:rPr>
      </w:pPr>
    </w:p>
    <w:p w14:paraId="7397A077">
      <w:pPr>
        <w:rPr>
          <w:rFonts w:hint="eastAsia"/>
          <w:b/>
          <w:sz w:val="36"/>
          <w:szCs w:val="36"/>
          <w:highlight w:val="none"/>
        </w:rPr>
      </w:pPr>
    </w:p>
    <w:p w14:paraId="2402E9FE">
      <w:pPr>
        <w:rPr>
          <w:rFonts w:hint="eastAsia"/>
          <w:b/>
          <w:sz w:val="36"/>
          <w:szCs w:val="36"/>
          <w:highlight w:val="none"/>
        </w:rPr>
      </w:pPr>
    </w:p>
    <w:p w14:paraId="3CC5A19D">
      <w:pPr>
        <w:rPr>
          <w:rFonts w:hint="eastAsia"/>
          <w:b/>
          <w:sz w:val="36"/>
          <w:szCs w:val="36"/>
          <w:highlight w:val="none"/>
        </w:rPr>
      </w:pPr>
    </w:p>
    <w:p w14:paraId="47C20280">
      <w:pPr>
        <w:rPr>
          <w:rFonts w:hint="eastAsia"/>
          <w:b/>
          <w:sz w:val="36"/>
          <w:szCs w:val="36"/>
          <w:highlight w:val="none"/>
        </w:rPr>
      </w:pPr>
    </w:p>
    <w:p w14:paraId="4661914A">
      <w:pPr>
        <w:rPr>
          <w:rFonts w:hint="eastAsia"/>
          <w:b/>
          <w:sz w:val="36"/>
          <w:szCs w:val="36"/>
          <w:highlight w:val="none"/>
        </w:rPr>
      </w:pPr>
    </w:p>
    <w:p w14:paraId="6A9B861B">
      <w:pPr>
        <w:rPr>
          <w:rFonts w:hint="eastAsia"/>
          <w:b/>
          <w:sz w:val="36"/>
          <w:szCs w:val="36"/>
          <w:highlight w:val="none"/>
        </w:rPr>
      </w:pPr>
    </w:p>
    <w:p w14:paraId="342B389A">
      <w:pPr>
        <w:rPr>
          <w:rFonts w:hint="eastAsia"/>
          <w:b/>
          <w:sz w:val="36"/>
          <w:szCs w:val="36"/>
          <w:highlight w:val="none"/>
        </w:rPr>
      </w:pPr>
    </w:p>
    <w:p w14:paraId="5883B01A">
      <w:pPr>
        <w:rPr>
          <w:rFonts w:hint="eastAsia"/>
          <w:b/>
          <w:sz w:val="36"/>
          <w:szCs w:val="36"/>
          <w:highlight w:val="none"/>
        </w:rPr>
      </w:pPr>
    </w:p>
    <w:p w14:paraId="07616842">
      <w:pPr>
        <w:rPr>
          <w:rFonts w:hint="eastAsia"/>
          <w:b/>
          <w:sz w:val="36"/>
          <w:szCs w:val="36"/>
          <w:highlight w:val="none"/>
        </w:rPr>
      </w:pPr>
    </w:p>
    <w:p w14:paraId="2DB2F0A4">
      <w:pPr>
        <w:rPr>
          <w:rFonts w:hint="eastAsia"/>
          <w:b/>
          <w:sz w:val="36"/>
          <w:szCs w:val="36"/>
          <w:highlight w:val="none"/>
        </w:rPr>
      </w:pPr>
    </w:p>
    <w:p w14:paraId="598378A5">
      <w:pPr>
        <w:rPr>
          <w:rFonts w:hint="eastAsia"/>
          <w:b/>
          <w:sz w:val="36"/>
          <w:szCs w:val="36"/>
          <w:highlight w:val="none"/>
        </w:rPr>
      </w:pPr>
    </w:p>
    <w:p w14:paraId="4D87D79B">
      <w:pPr>
        <w:rPr>
          <w:rFonts w:hint="eastAsia"/>
          <w:b/>
          <w:sz w:val="36"/>
          <w:szCs w:val="36"/>
          <w:highlight w:val="none"/>
        </w:rPr>
      </w:pPr>
    </w:p>
    <w:p w14:paraId="4164A240">
      <w:pPr>
        <w:rPr>
          <w:rFonts w:hint="eastAsia"/>
          <w:b/>
          <w:sz w:val="36"/>
          <w:szCs w:val="36"/>
          <w:highlight w:val="none"/>
        </w:rPr>
      </w:pPr>
    </w:p>
    <w:p w14:paraId="759DF9F7">
      <w:pPr>
        <w:rPr>
          <w:rFonts w:hint="eastAsia"/>
          <w:b/>
          <w:sz w:val="36"/>
          <w:szCs w:val="36"/>
          <w:highlight w:val="none"/>
        </w:rPr>
      </w:pPr>
    </w:p>
    <w:p w14:paraId="60D7953A">
      <w:pPr>
        <w:rPr>
          <w:rFonts w:hint="eastAsia"/>
          <w:b/>
          <w:sz w:val="36"/>
          <w:szCs w:val="36"/>
          <w:highlight w:val="none"/>
        </w:rPr>
      </w:pPr>
    </w:p>
    <w:p w14:paraId="78900F0D">
      <w:pPr>
        <w:rPr>
          <w:rFonts w:hint="eastAsia"/>
          <w:b/>
          <w:sz w:val="36"/>
          <w:szCs w:val="36"/>
          <w:highlight w:val="none"/>
        </w:rPr>
      </w:pPr>
    </w:p>
    <w:p w14:paraId="3EADD87E">
      <w:pPr>
        <w:rPr>
          <w:rFonts w:hint="eastAsia"/>
        </w:rPr>
      </w:pPr>
    </w:p>
    <w:p w14:paraId="25C044DB">
      <w:pPr>
        <w:pStyle w:val="2"/>
        <w:bidi w:val="0"/>
        <w:jc w:val="center"/>
        <w:rPr>
          <w:rFonts w:hint="eastAsia" w:ascii="宋体" w:hAnsi="宋体" w:eastAsia="宋体" w:cs="宋体"/>
          <w:highlight w:val="none"/>
        </w:rPr>
      </w:pPr>
      <w:r>
        <w:rPr>
          <w:rFonts w:hint="eastAsia"/>
          <w:b/>
          <w:sz w:val="36"/>
          <w:szCs w:val="36"/>
          <w:highlight w:val="none"/>
        </w:rPr>
        <w:t>响应文件格式</w:t>
      </w:r>
      <w:bookmarkEnd w:id="12"/>
      <w:bookmarkEnd w:id="13"/>
      <w:bookmarkEnd w:id="14"/>
    </w:p>
    <w:p w14:paraId="5BDC65B8">
      <w:pPr>
        <w:spacing w:before="178" w:line="224" w:lineRule="auto"/>
        <w:ind w:left="414"/>
        <w:jc w:val="center"/>
        <w:rPr>
          <w:rFonts w:hint="default" w:ascii="宋体" w:hAnsi="宋体" w:eastAsia="宋体" w:cs="宋体"/>
          <w:b/>
          <w:bCs/>
          <w:spacing w:val="20"/>
          <w:sz w:val="43"/>
          <w:szCs w:val="43"/>
          <w:highlight w:val="none"/>
          <w:lang w:val="en-US" w:eastAsia="zh-CN"/>
        </w:rPr>
      </w:pPr>
      <w:r>
        <w:rPr>
          <w:rFonts w:hint="default" w:ascii="宋体" w:hAnsi="宋体" w:eastAsia="宋体" w:cs="宋体"/>
          <w:b/>
          <w:bCs/>
          <w:spacing w:val="20"/>
          <w:sz w:val="43"/>
          <w:szCs w:val="43"/>
          <w:highlight w:val="none"/>
          <w:lang w:val="en-US" w:eastAsia="zh-CN"/>
        </w:rPr>
        <w:t>云南省电子信息高级技工学校承办“2025年云南省职业技能大赛暨第三届全国技能大赛云南测试选拔赛”</w:t>
      </w:r>
      <w:r>
        <w:rPr>
          <w:rFonts w:hint="eastAsia" w:ascii="宋体" w:hAnsi="宋体" w:eastAsia="宋体" w:cs="宋体"/>
          <w:b/>
          <w:bCs/>
          <w:spacing w:val="20"/>
          <w:sz w:val="43"/>
          <w:szCs w:val="43"/>
          <w:highlight w:val="none"/>
          <w:lang w:val="en-US" w:eastAsia="zh-CN"/>
        </w:rPr>
        <w:t>服务机器人应用技术赛项辅助服务采购项目</w:t>
      </w:r>
    </w:p>
    <w:p w14:paraId="0C4A9DFD">
      <w:pPr>
        <w:spacing w:before="178" w:line="224" w:lineRule="auto"/>
        <w:ind w:left="414"/>
        <w:jc w:val="center"/>
        <w:rPr>
          <w:rFonts w:hint="eastAsia" w:ascii="宋体" w:hAnsi="宋体" w:eastAsia="宋体" w:cs="宋体"/>
          <w:sz w:val="43"/>
          <w:szCs w:val="43"/>
          <w:highlight w:val="none"/>
          <w:lang w:eastAsia="zh-CN"/>
        </w:rPr>
      </w:pPr>
    </w:p>
    <w:p w14:paraId="05118344">
      <w:pPr>
        <w:pStyle w:val="6"/>
        <w:spacing w:line="254" w:lineRule="auto"/>
        <w:rPr>
          <w:rFonts w:hint="eastAsia" w:ascii="宋体" w:hAnsi="宋体" w:eastAsia="宋体" w:cs="宋体"/>
          <w:highlight w:val="none"/>
        </w:rPr>
      </w:pPr>
    </w:p>
    <w:p w14:paraId="710F93C2">
      <w:pPr>
        <w:pStyle w:val="6"/>
        <w:spacing w:line="254" w:lineRule="auto"/>
        <w:rPr>
          <w:rFonts w:hint="eastAsia" w:ascii="宋体" w:hAnsi="宋体" w:eastAsia="宋体" w:cs="宋体"/>
          <w:highlight w:val="none"/>
        </w:rPr>
      </w:pPr>
    </w:p>
    <w:p w14:paraId="3A190F9D">
      <w:pPr>
        <w:pStyle w:val="6"/>
        <w:spacing w:line="254" w:lineRule="auto"/>
        <w:rPr>
          <w:rFonts w:hint="eastAsia" w:ascii="宋体" w:hAnsi="宋体" w:eastAsia="宋体" w:cs="宋体"/>
          <w:highlight w:val="none"/>
        </w:rPr>
      </w:pPr>
    </w:p>
    <w:p w14:paraId="24D9CAC0">
      <w:pPr>
        <w:pStyle w:val="6"/>
        <w:spacing w:line="254" w:lineRule="auto"/>
        <w:rPr>
          <w:rFonts w:hint="eastAsia" w:ascii="宋体" w:hAnsi="宋体" w:eastAsia="宋体" w:cs="宋体"/>
          <w:highlight w:val="none"/>
        </w:rPr>
      </w:pPr>
    </w:p>
    <w:p w14:paraId="0CB2D381">
      <w:pPr>
        <w:pStyle w:val="6"/>
        <w:spacing w:line="254" w:lineRule="auto"/>
        <w:rPr>
          <w:rFonts w:hint="eastAsia" w:ascii="宋体" w:hAnsi="宋体" w:eastAsia="宋体" w:cs="宋体"/>
          <w:highlight w:val="none"/>
        </w:rPr>
      </w:pPr>
    </w:p>
    <w:p w14:paraId="44338530">
      <w:pPr>
        <w:pStyle w:val="6"/>
        <w:spacing w:line="254" w:lineRule="auto"/>
        <w:rPr>
          <w:rFonts w:hint="eastAsia" w:ascii="宋体" w:hAnsi="宋体" w:eastAsia="宋体" w:cs="宋体"/>
          <w:highlight w:val="none"/>
        </w:rPr>
      </w:pPr>
    </w:p>
    <w:p w14:paraId="7DB931F7">
      <w:pPr>
        <w:pStyle w:val="6"/>
        <w:spacing w:line="255" w:lineRule="auto"/>
        <w:rPr>
          <w:rFonts w:hint="eastAsia" w:ascii="宋体" w:hAnsi="宋体" w:eastAsia="宋体" w:cs="宋体"/>
          <w:highlight w:val="none"/>
        </w:rPr>
      </w:pPr>
    </w:p>
    <w:p w14:paraId="1E335EFF">
      <w:pPr>
        <w:pStyle w:val="6"/>
        <w:spacing w:line="255" w:lineRule="auto"/>
        <w:rPr>
          <w:rFonts w:hint="eastAsia" w:ascii="宋体" w:hAnsi="宋体" w:eastAsia="宋体" w:cs="宋体"/>
          <w:highlight w:val="none"/>
        </w:rPr>
      </w:pPr>
    </w:p>
    <w:p w14:paraId="6217CBBE">
      <w:pPr>
        <w:spacing w:before="269" w:line="225" w:lineRule="auto"/>
        <w:ind w:left="0"/>
        <w:jc w:val="center"/>
        <w:rPr>
          <w:rFonts w:hint="eastAsia" w:ascii="宋体" w:hAnsi="宋体" w:eastAsia="宋体" w:cs="宋体"/>
          <w:sz w:val="83"/>
          <w:szCs w:val="83"/>
          <w:highlight w:val="none"/>
        </w:rPr>
      </w:pPr>
      <w:r>
        <w:rPr>
          <w:rFonts w:hint="eastAsia" w:ascii="宋体" w:hAnsi="宋体" w:eastAsia="宋体" w:cs="宋体"/>
          <w:spacing w:val="2"/>
          <w:sz w:val="83"/>
          <w:szCs w:val="83"/>
          <w:highlight w:val="none"/>
        </w:rPr>
        <w:t>响应文件</w:t>
      </w:r>
    </w:p>
    <w:p w14:paraId="39428E55">
      <w:pPr>
        <w:pStyle w:val="6"/>
        <w:spacing w:line="247" w:lineRule="auto"/>
        <w:rPr>
          <w:rFonts w:hint="eastAsia" w:ascii="宋体" w:hAnsi="宋体" w:eastAsia="宋体" w:cs="宋体"/>
          <w:highlight w:val="none"/>
        </w:rPr>
      </w:pPr>
    </w:p>
    <w:p w14:paraId="14CD9FCE">
      <w:pPr>
        <w:pStyle w:val="6"/>
        <w:spacing w:line="247" w:lineRule="auto"/>
        <w:rPr>
          <w:rFonts w:hint="eastAsia" w:ascii="宋体" w:hAnsi="宋体" w:eastAsia="宋体" w:cs="宋体"/>
          <w:highlight w:val="none"/>
        </w:rPr>
      </w:pPr>
    </w:p>
    <w:p w14:paraId="43AB5E94">
      <w:pPr>
        <w:pStyle w:val="6"/>
        <w:spacing w:line="247" w:lineRule="auto"/>
        <w:rPr>
          <w:rFonts w:hint="eastAsia" w:ascii="宋体" w:hAnsi="宋体" w:eastAsia="宋体" w:cs="宋体"/>
          <w:highlight w:val="none"/>
        </w:rPr>
      </w:pPr>
    </w:p>
    <w:p w14:paraId="6F169199">
      <w:pPr>
        <w:pStyle w:val="6"/>
        <w:spacing w:line="247" w:lineRule="auto"/>
        <w:rPr>
          <w:rFonts w:hint="eastAsia" w:ascii="宋体" w:hAnsi="宋体" w:eastAsia="宋体" w:cs="宋体"/>
          <w:highlight w:val="none"/>
        </w:rPr>
      </w:pPr>
    </w:p>
    <w:p w14:paraId="1DF020A6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050240B9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7742572F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0BFF28DF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4C17CBB7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4D5889B6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7EA75DD1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7626363F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4265222C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36A03936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6287C32F">
      <w:pPr>
        <w:spacing w:before="101" w:line="226" w:lineRule="auto"/>
        <w:ind w:left="101"/>
        <w:rPr>
          <w:rFonts w:hint="eastAsia" w:ascii="宋体" w:hAnsi="宋体" w:eastAsia="宋体" w:cs="宋体"/>
          <w:sz w:val="31"/>
          <w:szCs w:val="31"/>
          <w:highlight w:val="none"/>
        </w:rPr>
      </w:pPr>
      <w:r>
        <w:rPr>
          <w:rFonts w:hint="eastAsia" w:ascii="宋体" w:hAnsi="宋体" w:eastAsia="宋体" w:cs="宋体"/>
          <w:spacing w:val="24"/>
          <w:sz w:val="31"/>
          <w:szCs w:val="31"/>
          <w:highlight w:val="none"/>
        </w:rPr>
        <w:t>投标人</w:t>
      </w:r>
      <w:r>
        <w:rPr>
          <w:rFonts w:hint="eastAsia" w:ascii="宋体" w:hAnsi="宋体" w:eastAsia="宋体" w:cs="宋体"/>
          <w:spacing w:val="-16"/>
          <w:sz w:val="31"/>
          <w:szCs w:val="31"/>
          <w:highlight w:val="none"/>
        </w:rPr>
        <w:t>：</w:t>
      </w:r>
      <w:r>
        <w:rPr>
          <w:rFonts w:hint="eastAsia" w:ascii="宋体" w:hAnsi="宋体" w:eastAsia="宋体" w:cs="宋体"/>
          <w:spacing w:val="-112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7"/>
          <w:sz w:val="31"/>
          <w:szCs w:val="31"/>
          <w:highlight w:val="none"/>
          <w:u w:val="single" w:color="auto"/>
        </w:rPr>
        <w:t xml:space="preserve">                    </w:t>
      </w:r>
      <w:r>
        <w:rPr>
          <w:rFonts w:hint="eastAsia" w:ascii="宋体" w:hAnsi="宋体" w:eastAsia="宋体" w:cs="宋体"/>
          <w:spacing w:val="-16"/>
          <w:sz w:val="31"/>
          <w:szCs w:val="31"/>
          <w:highlight w:val="none"/>
        </w:rPr>
        <w:t>（</w:t>
      </w:r>
      <w:r>
        <w:rPr>
          <w:rFonts w:hint="eastAsia" w:ascii="宋体" w:hAnsi="宋体" w:eastAsia="宋体" w:cs="宋体"/>
          <w:spacing w:val="24"/>
          <w:sz w:val="31"/>
          <w:szCs w:val="31"/>
          <w:highlight w:val="none"/>
        </w:rPr>
        <w:t>盖单位章）</w:t>
      </w:r>
    </w:p>
    <w:p w14:paraId="49568D1F">
      <w:pPr>
        <w:spacing w:before="322" w:line="400" w:lineRule="auto"/>
        <w:ind w:left="169" w:right="85" w:hanging="57"/>
        <w:rPr>
          <w:rFonts w:hint="eastAsia" w:ascii="宋体" w:hAnsi="宋体" w:eastAsia="宋体" w:cs="宋体"/>
          <w:sz w:val="31"/>
          <w:szCs w:val="31"/>
          <w:highlight w:val="none"/>
        </w:rPr>
      </w:pPr>
      <w:r>
        <w:rPr>
          <w:rFonts w:hint="eastAsia" w:ascii="宋体" w:hAnsi="宋体" w:eastAsia="宋体" w:cs="宋体"/>
          <w:spacing w:val="25"/>
          <w:sz w:val="31"/>
          <w:szCs w:val="31"/>
          <w:highlight w:val="none"/>
        </w:rPr>
        <w:t>法定代表人或委托代理人</w:t>
      </w:r>
      <w:r>
        <w:rPr>
          <w:rFonts w:hint="eastAsia" w:ascii="宋体" w:hAnsi="宋体" w:eastAsia="宋体" w:cs="宋体"/>
          <w:spacing w:val="-19"/>
          <w:sz w:val="31"/>
          <w:szCs w:val="31"/>
          <w:highlight w:val="none"/>
        </w:rPr>
        <w:t>：</w:t>
      </w:r>
      <w:r>
        <w:rPr>
          <w:rFonts w:hint="eastAsia" w:ascii="宋体" w:hAnsi="宋体" w:eastAsia="宋体" w:cs="宋体"/>
          <w:spacing w:val="-109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9"/>
          <w:sz w:val="31"/>
          <w:szCs w:val="31"/>
          <w:highlight w:val="none"/>
          <w:u w:val="single" w:color="auto"/>
        </w:rPr>
        <w:t xml:space="preserve">           </w:t>
      </w:r>
      <w:r>
        <w:rPr>
          <w:rFonts w:hint="eastAsia" w:ascii="宋体" w:hAnsi="宋体" w:eastAsia="宋体" w:cs="宋体"/>
          <w:spacing w:val="-19"/>
          <w:sz w:val="31"/>
          <w:szCs w:val="31"/>
          <w:highlight w:val="none"/>
        </w:rPr>
        <w:t>（</w:t>
      </w:r>
      <w:r>
        <w:rPr>
          <w:rFonts w:hint="eastAsia" w:ascii="宋体" w:hAnsi="宋体" w:eastAsia="宋体" w:cs="宋体"/>
          <w:spacing w:val="25"/>
          <w:sz w:val="31"/>
          <w:szCs w:val="31"/>
          <w:highlight w:val="none"/>
        </w:rPr>
        <w:t>签字或盖章）</w:t>
      </w:r>
      <w:r>
        <w:rPr>
          <w:rFonts w:hint="eastAsia" w:ascii="宋体" w:hAnsi="宋体" w:eastAsia="宋体" w:cs="宋体"/>
          <w:spacing w:val="8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-20"/>
          <w:sz w:val="31"/>
          <w:szCs w:val="31"/>
          <w:highlight w:val="none"/>
        </w:rPr>
        <w:t>日</w:t>
      </w:r>
      <w:r>
        <w:rPr>
          <w:rFonts w:hint="eastAsia" w:ascii="宋体" w:hAnsi="宋体" w:eastAsia="宋体" w:cs="宋体"/>
          <w:spacing w:val="-61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-20"/>
          <w:sz w:val="31"/>
          <w:szCs w:val="31"/>
          <w:highlight w:val="none"/>
        </w:rPr>
        <w:t>期：</w:t>
      </w:r>
      <w:r>
        <w:rPr>
          <w:rFonts w:hint="eastAsia" w:ascii="宋体" w:hAnsi="宋体" w:eastAsia="宋体" w:cs="宋体"/>
          <w:spacing w:val="-132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13"/>
          <w:sz w:val="31"/>
          <w:szCs w:val="31"/>
          <w:highlight w:val="none"/>
          <w:u w:val="single" w:color="auto"/>
        </w:rPr>
        <w:t xml:space="preserve">      </w:t>
      </w:r>
      <w:r>
        <w:rPr>
          <w:rFonts w:hint="eastAsia" w:ascii="宋体" w:hAnsi="宋体" w:eastAsia="宋体" w:cs="宋体"/>
          <w:spacing w:val="-127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-20"/>
          <w:sz w:val="31"/>
          <w:szCs w:val="31"/>
          <w:highlight w:val="none"/>
        </w:rPr>
        <w:t>年</w:t>
      </w:r>
      <w:r>
        <w:rPr>
          <w:rFonts w:hint="eastAsia" w:ascii="宋体" w:hAnsi="宋体" w:eastAsia="宋体" w:cs="宋体"/>
          <w:spacing w:val="-136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13"/>
          <w:sz w:val="31"/>
          <w:szCs w:val="31"/>
          <w:highlight w:val="none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118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-20"/>
          <w:sz w:val="31"/>
          <w:szCs w:val="31"/>
          <w:highlight w:val="none"/>
        </w:rPr>
        <w:t>月</w:t>
      </w:r>
      <w:r>
        <w:rPr>
          <w:rFonts w:hint="eastAsia" w:ascii="宋体" w:hAnsi="宋体" w:eastAsia="宋体" w:cs="宋体"/>
          <w:spacing w:val="-139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14"/>
          <w:sz w:val="31"/>
          <w:szCs w:val="31"/>
          <w:highlight w:val="none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67"/>
          <w:sz w:val="31"/>
          <w:szCs w:val="31"/>
          <w:highlight w:val="none"/>
        </w:rPr>
        <w:t xml:space="preserve"> </w:t>
      </w:r>
      <w:r>
        <w:rPr>
          <w:rFonts w:hint="eastAsia" w:ascii="宋体" w:hAnsi="宋体" w:eastAsia="宋体" w:cs="宋体"/>
          <w:spacing w:val="-20"/>
          <w:sz w:val="31"/>
          <w:szCs w:val="31"/>
          <w:highlight w:val="none"/>
        </w:rPr>
        <w:t>日</w:t>
      </w:r>
    </w:p>
    <w:p w14:paraId="50601439">
      <w:pPr>
        <w:rPr>
          <w:rFonts w:hint="eastAsia"/>
        </w:rPr>
        <w:sectPr>
          <w:footerReference r:id="rId5" w:type="default"/>
          <w:pgSz w:w="11907" w:h="16840"/>
          <w:pgMar w:top="1431" w:right="1786" w:bottom="1429" w:left="1444" w:header="0" w:footer="850" w:gutter="0"/>
          <w:pgNumType w:fmt="decimal" w:start="1"/>
          <w:cols w:space="720" w:num="1"/>
        </w:sectPr>
      </w:pPr>
    </w:p>
    <w:p w14:paraId="07E100D6">
      <w:pPr>
        <w:pStyle w:val="3"/>
        <w:bidi w:val="0"/>
        <w:rPr>
          <w:rFonts w:hint="eastAsia" w:ascii="宋体" w:hAnsi="宋体" w:eastAsia="宋体" w:cs="宋体"/>
          <w:highlight w:val="none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投标函</w:t>
      </w:r>
    </w:p>
    <w:p w14:paraId="53A8C2D0">
      <w:pPr>
        <w:spacing w:before="113" w:line="228" w:lineRule="auto"/>
        <w:ind w:left="3975"/>
        <w:rPr>
          <w:rFonts w:hint="eastAsia" w:ascii="宋体" w:hAnsi="宋体" w:eastAsia="宋体" w:cs="宋体"/>
          <w:sz w:val="35"/>
          <w:szCs w:val="35"/>
          <w:highlight w:val="none"/>
        </w:rPr>
      </w:pPr>
      <w:r>
        <w:rPr>
          <w:rFonts w:hint="eastAsia" w:ascii="宋体" w:hAnsi="宋体" w:eastAsia="宋体" w:cs="宋体"/>
          <w:b/>
          <w:bCs/>
          <w:spacing w:val="10"/>
          <w:sz w:val="35"/>
          <w:szCs w:val="35"/>
          <w:highlight w:val="none"/>
        </w:rPr>
        <w:t>投标函</w:t>
      </w:r>
    </w:p>
    <w:p w14:paraId="24D79178">
      <w:pPr>
        <w:pStyle w:val="6"/>
        <w:spacing w:line="298" w:lineRule="auto"/>
        <w:rPr>
          <w:rFonts w:hint="eastAsia" w:ascii="宋体" w:hAnsi="宋体" w:eastAsia="宋体" w:cs="宋体"/>
          <w:highlight w:val="none"/>
        </w:rPr>
      </w:pPr>
    </w:p>
    <w:p w14:paraId="08A4843C">
      <w:pPr>
        <w:spacing w:before="72" w:line="220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3"/>
          <w:sz w:val="21"/>
          <w:szCs w:val="21"/>
          <w:highlight w:val="none"/>
          <w:lang w:val="en-US" w:eastAsia="zh-CN"/>
        </w:rPr>
        <w:t>云南省电子信息高级技工学校</w:t>
      </w:r>
      <w:r>
        <w:rPr>
          <w:rFonts w:hint="eastAsia" w:ascii="宋体" w:hAnsi="宋体" w:eastAsia="宋体" w:cs="宋体"/>
          <w:spacing w:val="13"/>
          <w:sz w:val="21"/>
          <w:szCs w:val="21"/>
          <w:highlight w:val="none"/>
        </w:rPr>
        <w:t>：</w:t>
      </w:r>
    </w:p>
    <w:p w14:paraId="0D6041B3">
      <w:pPr>
        <w:spacing w:before="264" w:line="434" w:lineRule="auto"/>
        <w:ind w:left="1" w:firstLine="363"/>
        <w:jc w:val="both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7"/>
          <w:sz w:val="21"/>
          <w:szCs w:val="21"/>
          <w:highlight w:val="none"/>
        </w:rPr>
        <w:t>1、我方已全面阅读和研究了</w:t>
      </w:r>
      <w:r>
        <w:rPr>
          <w:rFonts w:hint="default" w:ascii="宋体" w:hAnsi="宋体" w:eastAsia="宋体" w:cs="宋体"/>
          <w:spacing w:val="19"/>
          <w:lang w:val="en-US" w:eastAsia="zh-CN"/>
        </w:rPr>
        <w:t>云南省电子信息高级技工学校承办“2025年云南省职业技能大赛暨第三届全国技能大赛云南测试选拔赛”</w:t>
      </w:r>
      <w:r>
        <w:rPr>
          <w:rFonts w:hint="eastAsia" w:ascii="宋体" w:hAnsi="宋体" w:eastAsia="宋体" w:cs="宋体"/>
          <w:spacing w:val="19"/>
          <w:lang w:val="en-US" w:eastAsia="zh-CN"/>
        </w:rPr>
        <w:t>服务机器人应用技术赛项辅助服务采购项目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文件（包括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补充文件）的全部内容，并澄清疑</w:t>
      </w:r>
      <w:r>
        <w:rPr>
          <w:rFonts w:hint="eastAsia" w:ascii="宋体" w:hAnsi="宋体" w:eastAsia="宋体" w:cs="宋体"/>
          <w:spacing w:val="11"/>
          <w:sz w:val="21"/>
          <w:szCs w:val="21"/>
          <w:highlight w:val="none"/>
        </w:rPr>
        <w:t>问，充分理解</w:t>
      </w:r>
      <w:r>
        <w:rPr>
          <w:rFonts w:hint="eastAsia" w:ascii="宋体" w:hAnsi="宋体" w:eastAsia="宋体" w:cs="宋体"/>
          <w:spacing w:val="14"/>
          <w:sz w:val="21"/>
          <w:szCs w:val="21"/>
          <w:highlight w:val="none"/>
        </w:rPr>
        <w:t>并掌握了本次</w:t>
      </w:r>
      <w:r>
        <w:rPr>
          <w:rFonts w:hint="eastAsia" w:ascii="宋体" w:hAnsi="宋体" w:eastAsia="宋体" w:cs="宋体"/>
          <w:spacing w:val="14"/>
          <w:sz w:val="21"/>
          <w:szCs w:val="21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pacing w:val="14"/>
          <w:sz w:val="21"/>
          <w:szCs w:val="21"/>
          <w:highlight w:val="none"/>
        </w:rPr>
        <w:t>的全部情况，对</w:t>
      </w:r>
      <w:r>
        <w:rPr>
          <w:rFonts w:hint="eastAsia" w:ascii="宋体" w:hAnsi="宋体" w:eastAsia="宋体" w:cs="宋体"/>
          <w:spacing w:val="14"/>
          <w:sz w:val="21"/>
          <w:szCs w:val="21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pacing w:val="14"/>
          <w:sz w:val="21"/>
          <w:szCs w:val="21"/>
          <w:highlight w:val="none"/>
        </w:rPr>
        <w:t>文件的全部内容理解清楚，无任何疑义。经我方认真分析研究，同意接受</w:t>
      </w:r>
      <w:r>
        <w:rPr>
          <w:rFonts w:hint="eastAsia" w:ascii="宋体" w:hAnsi="宋体" w:eastAsia="宋体" w:cs="宋体"/>
          <w:spacing w:val="14"/>
          <w:sz w:val="21"/>
          <w:szCs w:val="21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pacing w:val="14"/>
          <w:sz w:val="21"/>
          <w:szCs w:val="21"/>
          <w:highlight w:val="none"/>
        </w:rPr>
        <w:t>文件的全部要约条件，并按此确定</w:t>
      </w:r>
      <w:r>
        <w:rPr>
          <w:rFonts w:hint="eastAsia" w:ascii="宋体" w:hAnsi="宋体" w:eastAsia="宋体" w:cs="宋体"/>
          <w:spacing w:val="13"/>
          <w:sz w:val="21"/>
          <w:szCs w:val="21"/>
          <w:highlight w:val="none"/>
        </w:rPr>
        <w:t>本次投标的各项承诺内</w:t>
      </w:r>
      <w:r>
        <w:rPr>
          <w:rFonts w:hint="eastAsia" w:ascii="宋体" w:hAnsi="宋体" w:eastAsia="宋体" w:cs="宋体"/>
          <w:spacing w:val="7"/>
          <w:sz w:val="21"/>
          <w:szCs w:val="21"/>
          <w:highlight w:val="none"/>
        </w:rPr>
        <w:t>容，以本响应文件进行投标。投标总价为：</w:t>
      </w:r>
      <w:r>
        <w:rPr>
          <w:rFonts w:hint="eastAsia" w:ascii="宋体" w:hAnsi="宋体" w:eastAsia="宋体" w:cs="宋体"/>
          <w:spacing w:val="7"/>
          <w:sz w:val="21"/>
          <w:szCs w:val="21"/>
          <w:highlight w:val="none"/>
          <w:u w:val="single"/>
          <w:lang w:val="en-US" w:eastAsia="zh-CN"/>
        </w:rPr>
        <w:t>以报价文件为准</w:t>
      </w:r>
      <w:r>
        <w:rPr>
          <w:rFonts w:hint="eastAsia" w:ascii="宋体" w:hAnsi="宋体" w:eastAsia="宋体" w:cs="宋体"/>
          <w:spacing w:val="6"/>
          <w:sz w:val="21"/>
          <w:szCs w:val="21"/>
          <w:highlight w:val="none"/>
          <w:u w:val="single" w:color="auto"/>
        </w:rPr>
        <w:t xml:space="preserve"> </w:t>
      </w:r>
      <w:r>
        <w:rPr>
          <w:rFonts w:hint="eastAsia" w:ascii="宋体" w:hAnsi="宋体" w:eastAsia="宋体" w:cs="宋体"/>
          <w:b/>
          <w:bCs/>
          <w:spacing w:val="6"/>
          <w:sz w:val="21"/>
          <w:szCs w:val="21"/>
          <w:highlight w:val="none"/>
        </w:rPr>
        <w:t>。</w:t>
      </w:r>
    </w:p>
    <w:p w14:paraId="72B24070">
      <w:pPr>
        <w:spacing w:before="34" w:line="431" w:lineRule="auto"/>
        <w:ind w:right="74" w:firstLine="478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合同履行期间，遇国家税率调整的，增值税金额与合同总价按国家</w:t>
      </w:r>
      <w:r>
        <w:rPr>
          <w:rFonts w:hint="eastAsia" w:ascii="宋体" w:hAnsi="宋体" w:eastAsia="宋体" w:cs="宋体"/>
          <w:spacing w:val="11"/>
          <w:sz w:val="21"/>
          <w:szCs w:val="21"/>
          <w:highlight w:val="none"/>
        </w:rPr>
        <w:t>税率相应调整，本合同约定的</w:t>
      </w:r>
      <w:r>
        <w:rPr>
          <w:rFonts w:hint="eastAsia" w:ascii="宋体" w:hAnsi="宋体" w:eastAsia="宋体" w:cs="宋体"/>
          <w:spacing w:val="11"/>
          <w:sz w:val="21"/>
          <w:szCs w:val="21"/>
          <w:highlight w:val="none"/>
          <w:lang w:eastAsia="zh-CN"/>
        </w:rPr>
        <w:t>不含税</w:t>
      </w:r>
      <w:r>
        <w:rPr>
          <w:rFonts w:hint="eastAsia" w:ascii="宋体" w:hAnsi="宋体" w:eastAsia="宋体" w:cs="宋体"/>
          <w:spacing w:val="11"/>
          <w:sz w:val="21"/>
          <w:szCs w:val="21"/>
          <w:highlight w:val="none"/>
        </w:rPr>
        <w:t>金额不因国家税率调整而调整。服务期：合同签订之日起至合同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期满均为合同服务期。质量符合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文件要求。</w:t>
      </w:r>
    </w:p>
    <w:p w14:paraId="79A116C4">
      <w:pPr>
        <w:spacing w:before="38" w:line="423" w:lineRule="auto"/>
        <w:ind w:right="76" w:firstLine="468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8"/>
          <w:sz w:val="21"/>
          <w:szCs w:val="21"/>
          <w:highlight w:val="none"/>
        </w:rPr>
        <w:t>2、我方承诺在投标有效期内（从投标截止日起90日历天）不修改、不撤销响应文</w:t>
      </w:r>
      <w:r>
        <w:rPr>
          <w:rFonts w:hint="eastAsia" w:ascii="宋体" w:hAnsi="宋体" w:eastAsia="宋体" w:cs="宋体"/>
          <w:spacing w:val="11"/>
          <w:sz w:val="21"/>
          <w:szCs w:val="21"/>
          <w:highlight w:val="none"/>
        </w:rPr>
        <w:t>件，全部条款内容对我方具有约束力。</w:t>
      </w:r>
    </w:p>
    <w:p w14:paraId="64F123B2">
      <w:pPr>
        <w:spacing w:before="40" w:line="223" w:lineRule="auto"/>
        <w:ind w:left="471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9"/>
          <w:sz w:val="21"/>
          <w:szCs w:val="21"/>
          <w:highlight w:val="none"/>
        </w:rPr>
        <w:t>3、如我方中标：</w:t>
      </w:r>
    </w:p>
    <w:p w14:paraId="720F48F7">
      <w:pPr>
        <w:spacing w:before="260" w:line="220" w:lineRule="auto"/>
        <w:ind w:left="473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3"/>
          <w:sz w:val="21"/>
          <w:szCs w:val="21"/>
          <w:highlight w:val="none"/>
        </w:rPr>
        <w:t>（1）我方承诺收到中标通知书后，在中标通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知书规定的期限内与你方签订合同。</w:t>
      </w:r>
    </w:p>
    <w:p w14:paraId="3E2B8526">
      <w:pPr>
        <w:spacing w:before="264" w:line="220" w:lineRule="auto"/>
        <w:ind w:left="473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（2）我方承诺在合同约定的期限内完成所有服务内容。</w:t>
      </w:r>
    </w:p>
    <w:p w14:paraId="58CD25C5">
      <w:pPr>
        <w:spacing w:before="261" w:line="223" w:lineRule="auto"/>
        <w:ind w:left="473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（3）我方承诺接受你方对服务范围和数量的调整。</w:t>
      </w:r>
    </w:p>
    <w:p w14:paraId="1BBB6D6B">
      <w:pPr>
        <w:spacing w:before="260" w:line="220" w:lineRule="auto"/>
        <w:ind w:left="465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4、我方在此声明，所递交的响应文件及有关资料内容完整、真实和准确。</w:t>
      </w:r>
    </w:p>
    <w:p w14:paraId="1A900B8F">
      <w:pPr>
        <w:spacing w:before="263" w:line="222" w:lineRule="auto"/>
        <w:ind w:left="472"/>
        <w:rPr>
          <w:rFonts w:hint="eastAsia" w:ascii="宋体" w:hAnsi="宋体" w:eastAsia="宋体" w:cs="宋体"/>
          <w:spacing w:val="15"/>
          <w:sz w:val="21"/>
          <w:szCs w:val="21"/>
          <w:highlight w:val="none"/>
        </w:rPr>
      </w:pPr>
    </w:p>
    <w:p w14:paraId="76889527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投标人：（盖单位公章）</w:t>
      </w:r>
    </w:p>
    <w:p w14:paraId="146629D6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法定代表人或委托代理人： （签字或盖章）</w:t>
      </w:r>
    </w:p>
    <w:p w14:paraId="4CF2B102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地址：                           邮政编码：</w:t>
      </w:r>
    </w:p>
    <w:p w14:paraId="06A3789E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 xml:space="preserve">电话：                          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传真：</w:t>
      </w:r>
    </w:p>
    <w:p w14:paraId="48804C2A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>开户银行：                       账号：</w:t>
      </w:r>
    </w:p>
    <w:p w14:paraId="1F1BA08C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21"/>
          <w:szCs w:val="21"/>
          <w:highlight w:val="none"/>
        </w:rPr>
        <w:t xml:space="preserve">日期：     年  月   </w:t>
      </w:r>
      <w:bookmarkStart w:id="15" w:name="_Toc24895"/>
      <w:r>
        <w:rPr>
          <w:rFonts w:hint="eastAsia" w:ascii="宋体" w:hAnsi="宋体" w:eastAsia="宋体" w:cs="宋体"/>
          <w:spacing w:val="12"/>
          <w:sz w:val="21"/>
          <w:szCs w:val="21"/>
          <w:highlight w:val="none"/>
          <w:lang w:val="en-US" w:eastAsia="zh-CN"/>
        </w:rPr>
        <w:t>日</w:t>
      </w:r>
    </w:p>
    <w:p w14:paraId="0BE23401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  <w:lang w:val="en-US" w:eastAsia="zh-CN"/>
        </w:rPr>
      </w:pPr>
    </w:p>
    <w:p w14:paraId="2B1EE687">
      <w:pPr>
        <w:jc w:val="center"/>
        <w:rPr>
          <w:rFonts w:hint="eastAsia" w:ascii="宋体" w:hAnsi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/>
          <w:b/>
          <w:color w:val="auto"/>
          <w:sz w:val="36"/>
          <w:szCs w:val="36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spacing w:val="10"/>
          <w:sz w:val="35"/>
          <w:szCs w:val="35"/>
          <w:highlight w:val="none"/>
          <w:lang w:val="en-US" w:eastAsia="zh-CN"/>
        </w:rPr>
        <w:t xml:space="preserve"> 投  标  书</w:t>
      </w:r>
    </w:p>
    <w:p w14:paraId="65AD39FE">
      <w:pPr>
        <w:jc w:val="center"/>
        <w:rPr>
          <w:rFonts w:hint="eastAsia" w:ascii="宋体" w:hAnsi="宋体"/>
          <w:b/>
          <w:color w:val="auto"/>
          <w:sz w:val="44"/>
          <w:szCs w:val="44"/>
          <w:highlight w:val="none"/>
        </w:rPr>
      </w:pPr>
    </w:p>
    <w:p w14:paraId="0FC23A82"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致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云南省电子信息高级技工学校</w:t>
      </w:r>
      <w:r>
        <w:rPr>
          <w:rFonts w:hint="eastAsia" w:ascii="宋体" w:hAnsi="宋体"/>
          <w:color w:val="auto"/>
          <w:sz w:val="24"/>
          <w:highlight w:val="none"/>
        </w:rPr>
        <w:t>：</w:t>
      </w:r>
    </w:p>
    <w:p w14:paraId="1007DF57"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我方已仔细研究了</w:t>
      </w:r>
      <w:r>
        <w:rPr>
          <w:rFonts w:hint="default" w:ascii="宋体" w:hAnsi="宋体"/>
          <w:color w:val="auto"/>
          <w:sz w:val="24"/>
          <w:highlight w:val="none"/>
          <w:u w:val="single"/>
          <w:lang w:val="en-US" w:eastAsia="zh-CN"/>
        </w:rPr>
        <w:t>云南省电子信息高级技工学校承办“2025年云南省职业技能大赛暨第三届全国技能大赛云南测试选拔赛”</w:t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>服务机器人应用技术赛项辅助服务采购项目</w:t>
      </w:r>
      <w:r>
        <w:rPr>
          <w:rFonts w:hint="eastAsia" w:ascii="宋体" w:hAnsi="宋体"/>
          <w:color w:val="auto"/>
          <w:sz w:val="24"/>
          <w:highlight w:val="none"/>
        </w:rPr>
        <w:t>的内容，愿意参加该项目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招投标</w:t>
      </w:r>
      <w:r>
        <w:rPr>
          <w:rFonts w:hint="eastAsia" w:ascii="宋体" w:hAnsi="宋体"/>
          <w:color w:val="auto"/>
          <w:sz w:val="24"/>
          <w:highlight w:val="none"/>
        </w:rPr>
        <w:t>，确定该项目</w:t>
      </w:r>
      <w:r>
        <w:rPr>
          <w:rFonts w:hint="eastAsia" w:ascii="宋体" w:hAnsi="宋体" w:eastAsia="宋体"/>
          <w:color w:val="auto"/>
          <w:sz w:val="24"/>
          <w:highlight w:val="none"/>
          <w:lang w:val="en-US" w:eastAsia="zh-CN"/>
        </w:rPr>
        <w:t>报价为</w:t>
      </w:r>
      <w:r>
        <w:rPr>
          <w:rFonts w:hint="eastAsia" w:ascii="宋体" w:hAnsi="宋体" w:eastAsia="宋体"/>
          <w:color w:val="auto"/>
          <w:sz w:val="24"/>
          <w:highlight w:val="none"/>
          <w:u w:val="single"/>
          <w:lang w:val="en-US" w:eastAsia="zh-CN"/>
        </w:rPr>
        <w:t xml:space="preserve">       元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(最低价中标）。</w:t>
      </w:r>
      <w:r>
        <w:rPr>
          <w:rFonts w:hint="eastAsia" w:ascii="宋体" w:hAnsi="宋体"/>
          <w:color w:val="auto"/>
          <w:sz w:val="24"/>
          <w:highlight w:val="none"/>
        </w:rPr>
        <w:t>并承诺让利报价不低于本单位的成本价。</w:t>
      </w:r>
    </w:p>
    <w:p w14:paraId="2457D531">
      <w:pPr>
        <w:numPr>
          <w:ilvl w:val="0"/>
          <w:numId w:val="0"/>
        </w:numPr>
        <w:spacing w:line="400" w:lineRule="exact"/>
        <w:ind w:firstLine="560" w:firstLineChars="200"/>
        <w:rPr>
          <w:rFonts w:hint="eastAsia" w:ascii="宋体" w:hAnsi="宋体"/>
          <w:color w:val="auto"/>
          <w:sz w:val="28"/>
          <w:szCs w:val="28"/>
          <w:highlight w:val="none"/>
        </w:rPr>
      </w:pPr>
    </w:p>
    <w:p w14:paraId="5B0D1E94">
      <w:pPr>
        <w:spacing w:line="360" w:lineRule="auto"/>
        <w:ind w:firstLine="482"/>
        <w:rPr>
          <w:rFonts w:hint="eastAsia" w:hAnsi="宋体"/>
          <w:color w:val="auto"/>
          <w:highlight w:val="none"/>
        </w:rPr>
      </w:pPr>
    </w:p>
    <w:p w14:paraId="2EB34600">
      <w:pPr>
        <w:spacing w:line="360" w:lineRule="auto"/>
        <w:ind w:firstLine="2160" w:firstLineChars="9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投标人：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                  </w:t>
      </w:r>
      <w:r>
        <w:rPr>
          <w:rFonts w:hint="eastAsia" w:ascii="宋体" w:hAnsi="宋体"/>
          <w:color w:val="auto"/>
          <w:sz w:val="24"/>
          <w:highlight w:val="none"/>
        </w:rPr>
        <w:t>（盖单位章）</w:t>
      </w:r>
    </w:p>
    <w:p w14:paraId="56BF236D">
      <w:pPr>
        <w:spacing w:line="360" w:lineRule="auto"/>
        <w:ind w:firstLine="600" w:firstLineChars="250"/>
        <w:rPr>
          <w:rFonts w:hint="eastAsia" w:ascii="宋体" w:hAnsi="宋体"/>
          <w:color w:val="auto"/>
          <w:sz w:val="24"/>
          <w:highlight w:val="none"/>
        </w:rPr>
      </w:pPr>
    </w:p>
    <w:p w14:paraId="6171C30B">
      <w:pPr>
        <w:spacing w:line="360" w:lineRule="auto"/>
        <w:ind w:firstLine="2160" w:firstLineChars="9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法定代表人或其授权委托人：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  <w:highlight w:val="none"/>
        </w:rPr>
        <w:t>（签字或盖章）</w:t>
      </w:r>
    </w:p>
    <w:p w14:paraId="5F1113DD">
      <w:pPr>
        <w:spacing w:line="360" w:lineRule="auto"/>
        <w:ind w:firstLine="600" w:firstLineChars="250"/>
        <w:rPr>
          <w:rFonts w:hint="eastAsia" w:ascii="宋体" w:hAnsi="宋体"/>
          <w:color w:val="auto"/>
          <w:sz w:val="24"/>
          <w:highlight w:val="none"/>
        </w:rPr>
      </w:pPr>
    </w:p>
    <w:p w14:paraId="007F1141">
      <w:pPr>
        <w:spacing w:line="400" w:lineRule="exact"/>
        <w:ind w:firstLine="5160" w:firstLineChars="215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日期：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</w:rPr>
        <w:t>日</w:t>
      </w:r>
    </w:p>
    <w:p w14:paraId="2638B638">
      <w:pPr>
        <w:spacing w:before="261" w:line="223" w:lineRule="auto"/>
        <w:ind w:left="473"/>
        <w:rPr>
          <w:rFonts w:hint="eastAsia" w:ascii="宋体" w:hAnsi="宋体" w:eastAsia="宋体" w:cs="宋体"/>
          <w:spacing w:val="12"/>
          <w:sz w:val="21"/>
          <w:szCs w:val="21"/>
          <w:highlight w:val="none"/>
          <w:lang w:val="en-US" w:eastAsia="zh-CN"/>
        </w:rPr>
        <w:sectPr>
          <w:pgSz w:w="11907" w:h="16840"/>
          <w:pgMar w:top="1431" w:right="1786" w:bottom="1429" w:left="1444" w:header="0" w:footer="850" w:gutter="0"/>
          <w:pgNumType w:fmt="decimal"/>
          <w:cols w:space="720" w:num="1"/>
        </w:sectPr>
      </w:pPr>
    </w:p>
    <w:bookmarkEnd w:id="15"/>
    <w:p w14:paraId="523D3961">
      <w:pPr>
        <w:pStyle w:val="6"/>
        <w:spacing w:line="334" w:lineRule="auto"/>
        <w:rPr>
          <w:rFonts w:hint="eastAsia" w:ascii="宋体" w:hAnsi="宋体" w:eastAsia="宋体" w:cs="宋体"/>
          <w:highlight w:val="none"/>
        </w:rPr>
      </w:pPr>
    </w:p>
    <w:p w14:paraId="47B55650">
      <w:pPr>
        <w:spacing w:before="113" w:line="228" w:lineRule="auto"/>
        <w:jc w:val="center"/>
        <w:rPr>
          <w:rFonts w:hint="eastAsia" w:ascii="宋体" w:hAnsi="宋体" w:eastAsia="宋体" w:cs="宋体"/>
          <w:b/>
          <w:bCs/>
          <w:spacing w:val="10"/>
          <w:sz w:val="35"/>
          <w:szCs w:val="35"/>
          <w:highlight w:val="none"/>
          <w:lang w:val="en-US" w:eastAsia="zh-CN"/>
        </w:rPr>
      </w:pPr>
      <w:bookmarkStart w:id="16" w:name="_Toc4162"/>
      <w:bookmarkStart w:id="17" w:name="_Toc17075"/>
      <w:bookmarkStart w:id="18" w:name="_Toc26808"/>
      <w:r>
        <w:rPr>
          <w:rFonts w:hint="eastAsia" w:ascii="宋体" w:hAnsi="宋体" w:eastAsia="宋体" w:cs="宋体"/>
          <w:b/>
          <w:bCs/>
          <w:spacing w:val="10"/>
          <w:sz w:val="35"/>
          <w:szCs w:val="35"/>
          <w:highlight w:val="none"/>
          <w:lang w:val="en-US" w:eastAsia="zh-CN"/>
        </w:rPr>
        <w:t>法定代表人资格证明书</w:t>
      </w:r>
      <w:bookmarkEnd w:id="16"/>
      <w:bookmarkEnd w:id="17"/>
      <w:bookmarkEnd w:id="18"/>
    </w:p>
    <w:p w14:paraId="1D3BAE33">
      <w:pPr>
        <w:pStyle w:val="6"/>
        <w:spacing w:line="248" w:lineRule="auto"/>
        <w:rPr>
          <w:rFonts w:hint="eastAsia" w:ascii="宋体" w:hAnsi="宋体" w:eastAsia="宋体" w:cs="宋体"/>
          <w:highlight w:val="none"/>
        </w:rPr>
      </w:pPr>
    </w:p>
    <w:p w14:paraId="1CB4F109">
      <w:pPr>
        <w:pStyle w:val="6"/>
        <w:spacing w:line="249" w:lineRule="auto"/>
        <w:rPr>
          <w:rFonts w:hint="eastAsia" w:ascii="宋体" w:hAnsi="宋体" w:eastAsia="宋体" w:cs="宋体"/>
          <w:highlight w:val="none"/>
        </w:rPr>
      </w:pPr>
    </w:p>
    <w:p w14:paraId="126C5507">
      <w:pPr>
        <w:pStyle w:val="6"/>
        <w:spacing w:line="249" w:lineRule="auto"/>
        <w:rPr>
          <w:rFonts w:hint="eastAsia" w:ascii="宋体" w:hAnsi="宋体" w:eastAsia="宋体" w:cs="宋体"/>
          <w:highlight w:val="none"/>
        </w:rPr>
      </w:pPr>
    </w:p>
    <w:p w14:paraId="4B4448C4">
      <w:pPr>
        <w:spacing w:before="65" w:line="396" w:lineRule="auto"/>
        <w:ind w:left="455" w:right="6903" w:rightChars="0" w:firstLine="3"/>
        <w:rPr>
          <w:rFonts w:hint="eastAsia" w:ascii="宋体" w:hAnsi="宋体" w:eastAsia="宋体" w:cs="宋体"/>
          <w:spacing w:val="9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pacing w:val="9"/>
          <w:sz w:val="21"/>
          <w:szCs w:val="21"/>
          <w:highlight w:val="none"/>
        </w:rPr>
        <w:t>单位名称</w:t>
      </w:r>
      <w:r>
        <w:rPr>
          <w:rFonts w:hint="eastAsia" w:ascii="宋体" w:hAnsi="宋体" w:eastAsia="宋体" w:cs="宋体"/>
          <w:spacing w:val="6"/>
          <w:sz w:val="21"/>
          <w:szCs w:val="21"/>
          <w:highlight w:val="none"/>
        </w:rPr>
        <w:t>：</w:t>
      </w:r>
    </w:p>
    <w:p w14:paraId="141C4393">
      <w:pPr>
        <w:spacing w:before="65" w:line="396" w:lineRule="auto"/>
        <w:ind w:left="455" w:right="6903" w:rightChars="0" w:firstLine="3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6"/>
          <w:sz w:val="21"/>
          <w:szCs w:val="21"/>
          <w:highlight w:val="none"/>
        </w:rPr>
        <w:t>地址：</w:t>
      </w:r>
    </w:p>
    <w:p w14:paraId="259F6B22">
      <w:pPr>
        <w:spacing w:before="22" w:line="229" w:lineRule="auto"/>
        <w:ind w:left="454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4"/>
          <w:sz w:val="21"/>
          <w:szCs w:val="21"/>
          <w:highlight w:val="none"/>
        </w:rPr>
        <w:t>姓名：</w:t>
      </w:r>
      <w:r>
        <w:rPr>
          <w:rFonts w:hint="eastAsia" w:ascii="宋体" w:hAnsi="宋体" w:eastAsia="宋体" w:cs="宋体"/>
          <w:spacing w:val="7"/>
          <w:sz w:val="21"/>
          <w:szCs w:val="21"/>
          <w:highlight w:val="none"/>
        </w:rPr>
        <w:t xml:space="preserve">       </w:t>
      </w:r>
      <w:r>
        <w:rPr>
          <w:rFonts w:hint="eastAsia" w:ascii="宋体" w:hAnsi="宋体" w:eastAsia="宋体" w:cs="宋体"/>
          <w:spacing w:val="4"/>
          <w:sz w:val="21"/>
          <w:szCs w:val="21"/>
          <w:highlight w:val="none"/>
        </w:rPr>
        <w:t>性别</w:t>
      </w:r>
      <w:r>
        <w:rPr>
          <w:rFonts w:hint="eastAsia" w:ascii="宋体" w:hAnsi="宋体" w:eastAsia="宋体" w:cs="宋体"/>
          <w:spacing w:val="61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4"/>
          <w:sz w:val="21"/>
          <w:szCs w:val="21"/>
          <w:highlight w:val="none"/>
        </w:rPr>
        <w:t>：       年龄：       职务：</w:t>
      </w:r>
    </w:p>
    <w:p w14:paraId="2ECB9B64">
      <w:pPr>
        <w:pStyle w:val="6"/>
        <w:spacing w:line="282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0A3AC1B0">
      <w:pPr>
        <w:pStyle w:val="6"/>
        <w:spacing w:line="283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2C14948A">
      <w:pPr>
        <w:spacing w:before="65" w:line="389" w:lineRule="auto"/>
        <w:ind w:left="5" w:firstLine="456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5"/>
          <w:sz w:val="21"/>
          <w:szCs w:val="21"/>
          <w:highlight w:val="none"/>
        </w:rPr>
        <w:t>系我公司的法定代表人。</w:t>
      </w:r>
      <w:r>
        <w:rPr>
          <w:rFonts w:hint="eastAsia" w:ascii="宋体" w:hAnsi="宋体" w:eastAsia="宋体" w:cs="宋体"/>
          <w:spacing w:val="-56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15"/>
          <w:sz w:val="21"/>
          <w:szCs w:val="21"/>
          <w:highlight w:val="none"/>
        </w:rPr>
        <w:t>为项目</w:t>
      </w:r>
      <w:r>
        <w:rPr>
          <w:rFonts w:hint="eastAsia" w:ascii="宋体" w:hAnsi="宋体" w:eastAsia="宋体" w:cs="宋体"/>
          <w:spacing w:val="-55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15"/>
          <w:sz w:val="21"/>
          <w:szCs w:val="21"/>
          <w:highlight w:val="none"/>
        </w:rPr>
        <w:t>的投标以及签署上述项目的响应文件、进行合同谈判、</w:t>
      </w:r>
      <w:r>
        <w:rPr>
          <w:rFonts w:hint="eastAsia" w:ascii="宋体" w:hAnsi="宋体" w:eastAsia="宋体" w:cs="宋体"/>
          <w:spacing w:val="24"/>
          <w:sz w:val="21"/>
          <w:szCs w:val="21"/>
          <w:highlight w:val="none"/>
        </w:rPr>
        <w:t>签署合同和处理与之有关的一切事务。</w:t>
      </w:r>
    </w:p>
    <w:p w14:paraId="756EEAA5">
      <w:pPr>
        <w:pStyle w:val="6"/>
        <w:spacing w:line="409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722C8931">
      <w:pPr>
        <w:spacing w:before="65" w:line="232" w:lineRule="auto"/>
        <w:ind w:left="453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9"/>
          <w:sz w:val="21"/>
          <w:szCs w:val="21"/>
          <w:highlight w:val="none"/>
        </w:rPr>
        <w:t>特此证明。</w:t>
      </w:r>
    </w:p>
    <w:p w14:paraId="14AE1B6F">
      <w:pPr>
        <w:pStyle w:val="6"/>
        <w:spacing w:line="279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27E55806">
      <w:pPr>
        <w:pStyle w:val="6"/>
        <w:spacing w:line="279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4229BE24">
      <w:pPr>
        <w:spacing w:before="65" w:line="231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23"/>
          <w:sz w:val="21"/>
          <w:szCs w:val="21"/>
          <w:highlight w:val="none"/>
        </w:rPr>
        <w:t>投标人</w:t>
      </w:r>
      <w:r>
        <w:rPr>
          <w:rFonts w:hint="eastAsia" w:ascii="宋体" w:hAnsi="宋体" w:eastAsia="宋体" w:cs="宋体"/>
          <w:spacing w:val="-13"/>
          <w:sz w:val="21"/>
          <w:szCs w:val="21"/>
          <w:highlight w:val="none"/>
        </w:rPr>
        <w:t>：（</w:t>
      </w:r>
      <w:r>
        <w:rPr>
          <w:rFonts w:hint="eastAsia" w:ascii="宋体" w:hAnsi="宋体" w:eastAsia="宋体" w:cs="宋体"/>
          <w:spacing w:val="23"/>
          <w:sz w:val="21"/>
          <w:szCs w:val="21"/>
          <w:highlight w:val="none"/>
        </w:rPr>
        <w:t>盖章）</w:t>
      </w:r>
    </w:p>
    <w:p w14:paraId="4165B203">
      <w:pPr>
        <w:pStyle w:val="6"/>
        <w:spacing w:line="280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4D0EFAFA">
      <w:pPr>
        <w:pStyle w:val="6"/>
        <w:spacing w:line="281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6D7A904B">
      <w:pPr>
        <w:spacing w:before="66" w:line="232" w:lineRule="auto"/>
        <w:ind w:left="44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-8"/>
          <w:sz w:val="21"/>
          <w:szCs w:val="21"/>
          <w:highlight w:val="none"/>
        </w:rPr>
        <w:t>日期：</w:t>
      </w:r>
    </w:p>
    <w:p w14:paraId="5BAFFDC8">
      <w:pPr>
        <w:spacing w:before="6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46D43E31">
      <w:pPr>
        <w:spacing w:before="6"/>
        <w:rPr>
          <w:rFonts w:hint="eastAsia" w:ascii="宋体" w:hAnsi="宋体" w:eastAsia="宋体" w:cs="宋体"/>
          <w:sz w:val="21"/>
          <w:szCs w:val="21"/>
          <w:highlight w:val="none"/>
        </w:rPr>
      </w:pPr>
    </w:p>
    <w:tbl>
      <w:tblPr>
        <w:tblStyle w:val="15"/>
        <w:tblW w:w="8031" w:type="dxa"/>
        <w:tblInd w:w="6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1"/>
      </w:tblGrid>
      <w:tr w14:paraId="6517B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1" w:hRule="atLeast"/>
        </w:trPr>
        <w:tc>
          <w:tcPr>
            <w:tcW w:w="8031" w:type="dxa"/>
            <w:noWrap w:val="0"/>
            <w:vAlign w:val="top"/>
          </w:tcPr>
          <w:p w14:paraId="10F27E44">
            <w:pPr>
              <w:spacing w:line="255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 w14:paraId="5FF76B12">
            <w:pPr>
              <w:spacing w:before="65" w:line="228" w:lineRule="auto"/>
              <w:ind w:left="1753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22"/>
                <w:sz w:val="21"/>
                <w:szCs w:val="21"/>
                <w:highlight w:val="none"/>
              </w:rPr>
              <w:t>法定代表人身份证复印件粘贴处（正、反面）</w:t>
            </w:r>
          </w:p>
        </w:tc>
      </w:tr>
    </w:tbl>
    <w:p w14:paraId="74041929">
      <w:pPr>
        <w:pStyle w:val="6"/>
        <w:rPr>
          <w:rFonts w:hint="eastAsia" w:ascii="宋体" w:hAnsi="宋体" w:eastAsia="宋体" w:cs="宋体"/>
          <w:highlight w:val="none"/>
        </w:rPr>
      </w:pPr>
    </w:p>
    <w:p w14:paraId="33501A78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 w14:paraId="73B0568A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 w14:paraId="06B8D8B2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 w14:paraId="74B72ED6">
      <w:pP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p w14:paraId="4AF3ABBF">
      <w:pPr>
        <w:spacing w:before="113" w:line="228" w:lineRule="auto"/>
        <w:jc w:val="center"/>
        <w:rPr>
          <w:rFonts w:hint="eastAsia" w:ascii="宋体" w:hAnsi="宋体" w:eastAsia="宋体" w:cs="宋体"/>
          <w:b/>
          <w:bCs/>
          <w:spacing w:val="10"/>
          <w:sz w:val="35"/>
          <w:szCs w:val="35"/>
          <w:highlight w:val="none"/>
          <w:lang w:val="en-US" w:eastAsia="zh-CN"/>
        </w:rPr>
      </w:pPr>
      <w:bookmarkStart w:id="19" w:name="_Toc12477"/>
      <w:bookmarkStart w:id="20" w:name="_Toc16970"/>
      <w:bookmarkStart w:id="21" w:name="_Toc32656"/>
      <w:r>
        <w:rPr>
          <w:rFonts w:hint="eastAsia" w:ascii="宋体" w:hAnsi="宋体" w:eastAsia="宋体" w:cs="宋体"/>
          <w:b/>
          <w:bCs/>
          <w:spacing w:val="10"/>
          <w:sz w:val="35"/>
          <w:szCs w:val="35"/>
          <w:highlight w:val="none"/>
          <w:lang w:val="en-US" w:eastAsia="zh-CN"/>
        </w:rPr>
        <w:t>授权委托书</w:t>
      </w:r>
      <w:bookmarkEnd w:id="19"/>
      <w:bookmarkEnd w:id="20"/>
      <w:bookmarkEnd w:id="21"/>
    </w:p>
    <w:p w14:paraId="3FD84E00">
      <w:pPr>
        <w:pStyle w:val="6"/>
        <w:spacing w:line="313" w:lineRule="auto"/>
        <w:rPr>
          <w:rFonts w:hint="eastAsia" w:ascii="宋体" w:hAnsi="宋体" w:eastAsia="宋体" w:cs="宋体"/>
          <w:highlight w:val="none"/>
        </w:rPr>
      </w:pPr>
    </w:p>
    <w:p w14:paraId="29FDFE1B">
      <w:pPr>
        <w:pStyle w:val="6"/>
        <w:spacing w:line="314" w:lineRule="auto"/>
        <w:rPr>
          <w:rFonts w:hint="eastAsia" w:ascii="宋体" w:hAnsi="宋体" w:eastAsia="宋体" w:cs="宋体"/>
          <w:highlight w:val="none"/>
        </w:rPr>
      </w:pPr>
    </w:p>
    <w:p w14:paraId="31A876BA">
      <w:pPr>
        <w:spacing w:before="65" w:line="389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pacing w:val="21"/>
          <w:sz w:val="21"/>
          <w:szCs w:val="21"/>
          <w:highlight w:val="none"/>
          <w:lang w:eastAsia="zh-CN"/>
        </w:rPr>
        <w:t>云南省电子信息高级技工学校</w:t>
      </w:r>
      <w:r>
        <w:rPr>
          <w:rFonts w:hint="eastAsia" w:ascii="宋体" w:hAnsi="宋体" w:eastAsia="宋体" w:cs="宋体"/>
          <w:b/>
          <w:bCs/>
          <w:spacing w:val="21"/>
          <w:sz w:val="21"/>
          <w:szCs w:val="21"/>
          <w:highlight w:val="none"/>
        </w:rPr>
        <w:t>：</w:t>
      </w:r>
    </w:p>
    <w:p w14:paraId="42952F12">
      <w:pPr>
        <w:spacing w:before="222" w:line="480" w:lineRule="auto"/>
        <w:ind w:firstLine="454"/>
        <w:jc w:val="both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spacing w:val="19"/>
          <w:sz w:val="21"/>
          <w:szCs w:val="21"/>
          <w:highlight w:val="none"/>
        </w:rPr>
        <w:t>本授权委托书声明：我</w:t>
      </w:r>
      <w:r>
        <w:rPr>
          <w:rFonts w:hint="eastAsia" w:ascii="宋体" w:hAnsi="宋体" w:eastAsia="宋体" w:cs="宋体"/>
          <w:spacing w:val="19"/>
          <w:sz w:val="21"/>
          <w:szCs w:val="21"/>
          <w:highlight w:val="none"/>
          <w:u w:val="single" w:color="auto"/>
        </w:rPr>
        <w:t>（姓名）</w:t>
      </w:r>
      <w:r>
        <w:rPr>
          <w:rFonts w:hint="eastAsia" w:ascii="宋体" w:hAnsi="宋体" w:eastAsia="宋体" w:cs="宋体"/>
          <w:spacing w:val="19"/>
          <w:sz w:val="21"/>
          <w:szCs w:val="21"/>
          <w:highlight w:val="none"/>
        </w:rPr>
        <w:t>系</w:t>
      </w:r>
      <w:r>
        <w:rPr>
          <w:rFonts w:hint="eastAsia" w:ascii="宋体" w:hAnsi="宋体" w:eastAsia="宋体" w:cs="宋体"/>
          <w:spacing w:val="19"/>
          <w:sz w:val="21"/>
          <w:szCs w:val="21"/>
          <w:highlight w:val="none"/>
          <w:u w:val="single" w:color="auto"/>
        </w:rPr>
        <w:t>（投标人名称）</w:t>
      </w:r>
      <w:r>
        <w:rPr>
          <w:rFonts w:hint="eastAsia" w:ascii="宋体" w:hAnsi="宋体" w:eastAsia="宋体" w:cs="宋体"/>
          <w:spacing w:val="19"/>
          <w:sz w:val="21"/>
          <w:szCs w:val="21"/>
          <w:highlight w:val="none"/>
        </w:rPr>
        <w:t>的法定代表人，现授权委托</w:t>
      </w:r>
      <w:r>
        <w:rPr>
          <w:rFonts w:hint="eastAsia" w:ascii="宋体" w:hAnsi="宋体" w:eastAsia="宋体" w:cs="宋体"/>
          <w:spacing w:val="19"/>
          <w:sz w:val="21"/>
          <w:szCs w:val="21"/>
          <w:highlight w:val="none"/>
          <w:u w:val="single" w:color="auto"/>
        </w:rPr>
        <w:t>（单位名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  <w:u w:val="single" w:color="auto"/>
        </w:rPr>
        <w:t>称）</w:t>
      </w:r>
      <w:r>
        <w:rPr>
          <w:rFonts w:hint="eastAsia" w:ascii="宋体" w:hAnsi="宋体" w:eastAsia="宋体" w:cs="宋体"/>
          <w:spacing w:val="-50"/>
          <w:sz w:val="21"/>
          <w:szCs w:val="21"/>
          <w:highlight w:val="none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</w:rPr>
        <w:t>的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  <w:u w:val="single" w:color="auto"/>
        </w:rPr>
        <w:t>（姓名）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</w:rPr>
        <w:t>为我公司的合法代理人，就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default" w:ascii="宋体" w:hAnsi="宋体" w:eastAsia="宋体" w:cs="宋体"/>
          <w:spacing w:val="18"/>
          <w:sz w:val="21"/>
          <w:szCs w:val="21"/>
          <w:highlight w:val="none"/>
          <w:u w:val="single"/>
          <w:lang w:val="en-US" w:eastAsia="zh-CN"/>
        </w:rPr>
        <w:t>云南省电子信息高级技工学校承办“2025年云南省职业技能大赛暨第三届全国技能大赛云南测试选拔赛”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  <w:u w:val="single"/>
          <w:lang w:val="en-US" w:eastAsia="zh-CN"/>
        </w:rPr>
        <w:t>服务机器人应用技术赛项辅助服务采购项目（项目名称）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</w:rPr>
        <w:t>，以本公司名义</w:t>
      </w:r>
      <w:r>
        <w:rPr>
          <w:rFonts w:hint="eastAsia" w:ascii="宋体" w:hAnsi="宋体" w:eastAsia="宋体" w:cs="宋体"/>
          <w:spacing w:val="22"/>
          <w:sz w:val="21"/>
          <w:szCs w:val="21"/>
          <w:highlight w:val="none"/>
        </w:rPr>
        <w:t>处理一切与之有关的各项事务（包括法律事务）</w:t>
      </w:r>
      <w:r>
        <w:rPr>
          <w:rFonts w:hint="eastAsia" w:ascii="宋体" w:hAnsi="宋体" w:eastAsia="宋体" w:cs="宋体"/>
          <w:spacing w:val="-36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22"/>
          <w:sz w:val="21"/>
          <w:szCs w:val="21"/>
          <w:highlight w:val="none"/>
        </w:rPr>
        <w:t>。</w:t>
      </w:r>
    </w:p>
    <w:p w14:paraId="0D44BCC5">
      <w:pPr>
        <w:spacing w:before="65" w:afterLines="0" w:line="480" w:lineRule="auto"/>
        <w:ind w:left="458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8"/>
          <w:sz w:val="21"/>
          <w:szCs w:val="21"/>
          <w:highlight w:val="none"/>
        </w:rPr>
        <w:t>代理人无转委托权</w:t>
      </w:r>
      <w:r>
        <w:rPr>
          <w:rFonts w:hint="eastAsia" w:ascii="宋体" w:hAnsi="宋体" w:eastAsia="宋体" w:cs="宋体"/>
          <w:spacing w:val="-41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18"/>
          <w:sz w:val="21"/>
          <w:szCs w:val="21"/>
          <w:highlight w:val="none"/>
        </w:rPr>
        <w:t>，特此委托。</w:t>
      </w:r>
    </w:p>
    <w:p w14:paraId="55026F3C">
      <w:pPr>
        <w:spacing w:before="0" w:beforeLines="0" w:line="480" w:lineRule="auto"/>
        <w:ind w:left="455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21"/>
          <w:sz w:val="21"/>
          <w:szCs w:val="21"/>
          <w:highlight w:val="none"/>
        </w:rPr>
        <w:t>如响应文件由授权代表签字的</w:t>
      </w:r>
      <w:r>
        <w:rPr>
          <w:rFonts w:hint="eastAsia" w:ascii="宋体" w:hAnsi="宋体" w:eastAsia="宋体" w:cs="宋体"/>
          <w:spacing w:val="-45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21"/>
          <w:sz w:val="21"/>
          <w:szCs w:val="21"/>
          <w:highlight w:val="none"/>
        </w:rPr>
        <w:t>，</w:t>
      </w:r>
      <w:r>
        <w:rPr>
          <w:rFonts w:hint="eastAsia" w:ascii="宋体" w:hAnsi="宋体" w:eastAsia="宋体" w:cs="宋体"/>
          <w:spacing w:val="-54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21"/>
          <w:sz w:val="21"/>
          <w:szCs w:val="21"/>
          <w:highlight w:val="none"/>
        </w:rPr>
        <w:t>响应文件必须附此授权委托书。</w:t>
      </w:r>
    </w:p>
    <w:p w14:paraId="0C0EED97">
      <w:pPr>
        <w:pStyle w:val="6"/>
        <w:spacing w:line="383" w:lineRule="auto"/>
        <w:rPr>
          <w:rFonts w:hint="eastAsia" w:ascii="宋体" w:hAnsi="宋体" w:eastAsia="宋体" w:cs="宋体"/>
          <w:highlight w:val="none"/>
        </w:rPr>
      </w:pPr>
    </w:p>
    <w:p w14:paraId="72949445">
      <w:pPr>
        <w:spacing w:before="65" w:line="229" w:lineRule="auto"/>
        <w:ind w:left="458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6"/>
          <w:sz w:val="21"/>
          <w:szCs w:val="21"/>
          <w:highlight w:val="none"/>
        </w:rPr>
        <w:t>代理人：</w:t>
      </w:r>
      <w:r>
        <w:rPr>
          <w:rFonts w:hint="eastAsia" w:ascii="宋体" w:hAnsi="宋体" w:eastAsia="宋体" w:cs="宋体"/>
          <w:spacing w:val="3"/>
          <w:sz w:val="21"/>
          <w:szCs w:val="21"/>
          <w:highlight w:val="none"/>
        </w:rPr>
        <w:t xml:space="preserve">                </w:t>
      </w:r>
      <w:r>
        <w:rPr>
          <w:rFonts w:hint="eastAsia" w:ascii="宋体" w:hAnsi="宋体" w:eastAsia="宋体" w:cs="宋体"/>
          <w:spacing w:val="6"/>
          <w:sz w:val="21"/>
          <w:szCs w:val="21"/>
          <w:highlight w:val="none"/>
        </w:rPr>
        <w:t>性别：                  年龄：</w:t>
      </w:r>
    </w:p>
    <w:p w14:paraId="4ED380F9">
      <w:pPr>
        <w:pStyle w:val="6"/>
        <w:spacing w:line="383" w:lineRule="auto"/>
        <w:rPr>
          <w:rFonts w:hint="eastAsia" w:ascii="宋体" w:hAnsi="宋体" w:eastAsia="宋体" w:cs="宋体"/>
          <w:highlight w:val="none"/>
        </w:rPr>
      </w:pPr>
    </w:p>
    <w:p w14:paraId="3EF29633">
      <w:pPr>
        <w:spacing w:before="65" w:line="231" w:lineRule="auto"/>
        <w:ind w:left="454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13"/>
          <w:sz w:val="21"/>
          <w:szCs w:val="21"/>
          <w:highlight w:val="none"/>
        </w:rPr>
        <w:t>身份证号码：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 xml:space="preserve">                                     </w:t>
      </w:r>
      <w:r>
        <w:rPr>
          <w:rFonts w:hint="eastAsia" w:ascii="宋体" w:hAnsi="宋体" w:eastAsia="宋体" w:cs="宋体"/>
          <w:spacing w:val="13"/>
          <w:sz w:val="21"/>
          <w:szCs w:val="21"/>
          <w:highlight w:val="none"/>
        </w:rPr>
        <w:t>职务：</w:t>
      </w:r>
    </w:p>
    <w:p w14:paraId="31DE57E2">
      <w:pPr>
        <w:pStyle w:val="6"/>
        <w:spacing w:line="243" w:lineRule="auto"/>
        <w:rPr>
          <w:rFonts w:hint="eastAsia" w:ascii="宋体" w:hAnsi="宋体" w:eastAsia="宋体" w:cs="宋体"/>
          <w:highlight w:val="none"/>
        </w:rPr>
      </w:pPr>
    </w:p>
    <w:p w14:paraId="095999D2">
      <w:pPr>
        <w:pStyle w:val="6"/>
        <w:spacing w:line="244" w:lineRule="auto"/>
        <w:rPr>
          <w:rFonts w:hint="eastAsia" w:ascii="宋体" w:hAnsi="宋体" w:eastAsia="宋体" w:cs="宋体"/>
          <w:highlight w:val="none"/>
        </w:rPr>
      </w:pPr>
    </w:p>
    <w:p w14:paraId="224424FF">
      <w:pPr>
        <w:pStyle w:val="6"/>
        <w:spacing w:line="244" w:lineRule="auto"/>
        <w:rPr>
          <w:rFonts w:hint="eastAsia" w:ascii="宋体" w:hAnsi="宋体" w:eastAsia="宋体" w:cs="宋体"/>
          <w:highlight w:val="none"/>
        </w:rPr>
      </w:pPr>
    </w:p>
    <w:p w14:paraId="485DEF39">
      <w:pPr>
        <w:spacing w:before="65" w:line="231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23"/>
          <w:sz w:val="21"/>
          <w:szCs w:val="21"/>
          <w:highlight w:val="none"/>
        </w:rPr>
        <w:t>投标人</w:t>
      </w:r>
      <w:r>
        <w:rPr>
          <w:rFonts w:hint="eastAsia" w:ascii="宋体" w:hAnsi="宋体" w:eastAsia="宋体" w:cs="宋体"/>
          <w:spacing w:val="-13"/>
          <w:sz w:val="21"/>
          <w:szCs w:val="21"/>
          <w:highlight w:val="none"/>
        </w:rPr>
        <w:t>：（</w:t>
      </w:r>
      <w:r>
        <w:rPr>
          <w:rFonts w:hint="eastAsia" w:ascii="宋体" w:hAnsi="宋体" w:eastAsia="宋体" w:cs="宋体"/>
          <w:spacing w:val="23"/>
          <w:sz w:val="21"/>
          <w:szCs w:val="21"/>
          <w:highlight w:val="none"/>
        </w:rPr>
        <w:t>盖章）</w:t>
      </w:r>
    </w:p>
    <w:p w14:paraId="2896FB61">
      <w:pPr>
        <w:pStyle w:val="6"/>
        <w:spacing w:line="383" w:lineRule="auto"/>
        <w:rPr>
          <w:rFonts w:hint="eastAsia" w:ascii="宋体" w:hAnsi="宋体" w:eastAsia="宋体" w:cs="宋体"/>
          <w:highlight w:val="none"/>
        </w:rPr>
      </w:pPr>
    </w:p>
    <w:p w14:paraId="5DAF170F">
      <w:pPr>
        <w:spacing w:before="65" w:line="231" w:lineRule="auto"/>
        <w:ind w:left="7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24"/>
          <w:sz w:val="21"/>
          <w:szCs w:val="21"/>
          <w:highlight w:val="none"/>
        </w:rPr>
        <w:t>法定代表人</w:t>
      </w:r>
      <w:r>
        <w:rPr>
          <w:rFonts w:hint="eastAsia" w:ascii="宋体" w:hAnsi="宋体" w:eastAsia="宋体" w:cs="宋体"/>
          <w:spacing w:val="-12"/>
          <w:sz w:val="21"/>
          <w:szCs w:val="21"/>
          <w:highlight w:val="none"/>
        </w:rPr>
        <w:t>：（</w:t>
      </w:r>
      <w:r>
        <w:rPr>
          <w:rFonts w:hint="eastAsia" w:ascii="宋体" w:hAnsi="宋体" w:eastAsia="宋体" w:cs="宋体"/>
          <w:spacing w:val="24"/>
          <w:sz w:val="21"/>
          <w:szCs w:val="21"/>
          <w:highlight w:val="none"/>
        </w:rPr>
        <w:t>签字或盖章）</w:t>
      </w:r>
    </w:p>
    <w:p w14:paraId="466BD950">
      <w:pPr>
        <w:pStyle w:val="6"/>
        <w:spacing w:line="380" w:lineRule="auto"/>
        <w:rPr>
          <w:rFonts w:hint="eastAsia" w:ascii="宋体" w:hAnsi="宋体" w:eastAsia="宋体" w:cs="宋体"/>
          <w:highlight w:val="none"/>
        </w:rPr>
      </w:pPr>
    </w:p>
    <w:p w14:paraId="6363DBF5">
      <w:pPr>
        <w:spacing w:before="66" w:line="231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7"/>
          <w:sz w:val="21"/>
          <w:szCs w:val="21"/>
          <w:highlight w:val="none"/>
        </w:rPr>
        <w:t>授权委托日期：</w:t>
      </w:r>
    </w:p>
    <w:p w14:paraId="6D9BFB8D">
      <w:pPr>
        <w:spacing w:before="10"/>
        <w:rPr>
          <w:rFonts w:hint="eastAsia" w:ascii="宋体" w:hAnsi="宋体" w:eastAsia="宋体" w:cs="宋体"/>
          <w:highlight w:val="none"/>
        </w:rPr>
      </w:pPr>
    </w:p>
    <w:p w14:paraId="0CF6FF7F">
      <w:pPr>
        <w:spacing w:before="10"/>
        <w:rPr>
          <w:rFonts w:hint="eastAsia" w:ascii="宋体" w:hAnsi="宋体" w:eastAsia="宋体" w:cs="宋体"/>
          <w:highlight w:val="none"/>
        </w:rPr>
      </w:pPr>
    </w:p>
    <w:tbl>
      <w:tblPr>
        <w:tblStyle w:val="15"/>
        <w:tblW w:w="8042" w:type="dxa"/>
        <w:tblInd w:w="6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2"/>
      </w:tblGrid>
      <w:tr w14:paraId="4E896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1" w:hRule="atLeast"/>
        </w:trPr>
        <w:tc>
          <w:tcPr>
            <w:tcW w:w="8042" w:type="dxa"/>
            <w:noWrap w:val="0"/>
            <w:vAlign w:val="top"/>
          </w:tcPr>
          <w:p w14:paraId="1A31332F">
            <w:pPr>
              <w:spacing w:line="242" w:lineRule="auto"/>
              <w:rPr>
                <w:rFonts w:hint="eastAsia" w:ascii="宋体" w:hAnsi="宋体" w:eastAsia="宋体" w:cs="宋体"/>
                <w:sz w:val="21"/>
                <w:highlight w:val="none"/>
              </w:rPr>
            </w:pPr>
          </w:p>
          <w:p w14:paraId="484EA7D2">
            <w:pPr>
              <w:spacing w:line="242" w:lineRule="auto"/>
              <w:rPr>
                <w:rFonts w:hint="eastAsia" w:ascii="宋体" w:hAnsi="宋体" w:eastAsia="宋体" w:cs="宋体"/>
                <w:sz w:val="21"/>
                <w:highlight w:val="none"/>
              </w:rPr>
            </w:pPr>
          </w:p>
          <w:p w14:paraId="24ADA541">
            <w:pPr>
              <w:spacing w:line="242" w:lineRule="auto"/>
              <w:rPr>
                <w:rFonts w:hint="eastAsia" w:ascii="宋体" w:hAnsi="宋体" w:eastAsia="宋体" w:cs="宋体"/>
                <w:sz w:val="21"/>
                <w:highlight w:val="none"/>
              </w:rPr>
            </w:pPr>
          </w:p>
          <w:p w14:paraId="54C236BF">
            <w:pPr>
              <w:pStyle w:val="16"/>
              <w:spacing w:before="65" w:line="230" w:lineRule="auto"/>
              <w:ind w:left="1769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21"/>
                <w:sz w:val="21"/>
                <w:szCs w:val="21"/>
                <w:highlight w:val="none"/>
              </w:rPr>
              <w:t>委托代理人身份证复印件粘贴处（正、反面）</w:t>
            </w:r>
          </w:p>
        </w:tc>
      </w:tr>
    </w:tbl>
    <w:p w14:paraId="5B4E3B57">
      <w:pPr>
        <w:spacing w:before="72" w:line="231" w:lineRule="auto"/>
        <w:ind w:left="6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pacing w:val="20"/>
          <w:sz w:val="21"/>
          <w:szCs w:val="21"/>
          <w:highlight w:val="none"/>
        </w:rPr>
        <w:t>注</w:t>
      </w:r>
      <w:r>
        <w:rPr>
          <w:rFonts w:hint="eastAsia" w:ascii="宋体" w:hAnsi="宋体" w:eastAsia="宋体" w:cs="宋体"/>
          <w:spacing w:val="-54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20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pacing w:val="-59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20"/>
          <w:sz w:val="21"/>
          <w:szCs w:val="21"/>
          <w:highlight w:val="none"/>
        </w:rPr>
        <w:t>如响应文件由委托代理人签字或盖章的</w:t>
      </w:r>
      <w:r>
        <w:rPr>
          <w:rFonts w:hint="eastAsia" w:ascii="宋体" w:hAnsi="宋体" w:eastAsia="宋体" w:cs="宋体"/>
          <w:spacing w:val="-54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20"/>
          <w:sz w:val="21"/>
          <w:szCs w:val="21"/>
          <w:highlight w:val="none"/>
        </w:rPr>
        <w:t>，</w:t>
      </w:r>
      <w:r>
        <w:rPr>
          <w:rFonts w:hint="eastAsia" w:ascii="宋体" w:hAnsi="宋体" w:eastAsia="宋体" w:cs="宋体"/>
          <w:spacing w:val="-55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spacing w:val="20"/>
          <w:sz w:val="21"/>
          <w:szCs w:val="21"/>
          <w:highlight w:val="none"/>
        </w:rPr>
        <w:t>响</w:t>
      </w:r>
      <w:r>
        <w:rPr>
          <w:rFonts w:hint="eastAsia" w:ascii="宋体" w:hAnsi="宋体" w:eastAsia="宋体" w:cs="宋体"/>
          <w:spacing w:val="19"/>
          <w:sz w:val="21"/>
          <w:szCs w:val="21"/>
          <w:highlight w:val="none"/>
        </w:rPr>
        <w:t>应文件必须附此授权委托书。</w:t>
      </w:r>
    </w:p>
    <w:p w14:paraId="51326921">
      <w:pPr>
        <w:rPr>
          <w:rFonts w:hint="eastAsia" w:ascii="宋体" w:hAnsi="宋体" w:eastAsia="宋体" w:cs="宋体"/>
          <w:b/>
          <w:bCs/>
          <w:spacing w:val="-1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highlight w:val="none"/>
        </w:rPr>
        <w:br w:type="page"/>
      </w:r>
    </w:p>
    <w:p w14:paraId="535A6004">
      <w:pPr>
        <w:spacing w:before="188" w:line="229" w:lineRule="auto"/>
        <w:ind w:left="0"/>
        <w:jc w:val="center"/>
        <w:rPr>
          <w:rFonts w:hint="eastAsia" w:ascii="宋体" w:hAnsi="宋体" w:eastAsia="宋体" w:cs="宋体"/>
          <w:b/>
          <w:bCs/>
          <w:spacing w:val="21"/>
          <w:sz w:val="35"/>
          <w:szCs w:val="35"/>
        </w:rPr>
      </w:pPr>
      <w:r>
        <w:rPr>
          <w:rFonts w:hint="eastAsia" w:ascii="宋体" w:hAnsi="宋体" w:eastAsia="宋体" w:cs="宋体"/>
          <w:b/>
          <w:bCs/>
          <w:spacing w:val="11"/>
          <w:sz w:val="35"/>
          <w:szCs w:val="35"/>
          <w:highlight w:val="none"/>
        </w:rPr>
        <w:t>营业执照</w:t>
      </w:r>
      <w:r>
        <w:rPr>
          <w:rFonts w:hint="eastAsia" w:ascii="宋体" w:hAnsi="宋体" w:eastAsia="宋体" w:cs="宋体"/>
          <w:b/>
          <w:bCs/>
          <w:spacing w:val="11"/>
          <w:sz w:val="35"/>
          <w:szCs w:val="35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pacing w:val="11"/>
          <w:sz w:val="35"/>
          <w:szCs w:val="35"/>
          <w:highlight w:val="none"/>
          <w:lang w:val="en-US" w:eastAsia="zh-CN"/>
        </w:rPr>
        <w:t>复印件加盖公章</w:t>
      </w:r>
      <w:r>
        <w:rPr>
          <w:rFonts w:hint="eastAsia" w:ascii="宋体" w:hAnsi="宋体" w:eastAsia="宋体" w:cs="宋体"/>
          <w:b/>
          <w:bCs/>
          <w:spacing w:val="11"/>
          <w:sz w:val="35"/>
          <w:szCs w:val="35"/>
          <w:highlight w:val="none"/>
          <w:lang w:eastAsia="zh-CN"/>
        </w:rPr>
        <w:t>）</w:t>
      </w:r>
    </w:p>
    <w:sectPr>
      <w:pgSz w:w="11907" w:h="16840"/>
      <w:pgMar w:top="1431" w:right="1786" w:bottom="1429" w:left="1444" w:header="0" w:footer="85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0E94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23046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23046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4862F0"/>
    <w:multiLevelType w:val="singleLevel"/>
    <w:tmpl w:val="974862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500"/>
  <w:hyphenationZone w:val="3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yNTA1MjRkZGVlNTc5ZTUyZTM2NDAyYTY3NDE0ODMifQ=="/>
  </w:docVars>
  <w:rsids>
    <w:rsidRoot w:val="00000000"/>
    <w:rsid w:val="00767CB9"/>
    <w:rsid w:val="012F2443"/>
    <w:rsid w:val="027520D7"/>
    <w:rsid w:val="02A863CE"/>
    <w:rsid w:val="0314369E"/>
    <w:rsid w:val="045B159D"/>
    <w:rsid w:val="048C54B6"/>
    <w:rsid w:val="0512093A"/>
    <w:rsid w:val="066F68AB"/>
    <w:rsid w:val="068A0454"/>
    <w:rsid w:val="086B655B"/>
    <w:rsid w:val="0B9434F8"/>
    <w:rsid w:val="0E0B08DE"/>
    <w:rsid w:val="10F353AF"/>
    <w:rsid w:val="12EC5143"/>
    <w:rsid w:val="12FC332C"/>
    <w:rsid w:val="14A76DCF"/>
    <w:rsid w:val="17A80401"/>
    <w:rsid w:val="19063631"/>
    <w:rsid w:val="1A522CD0"/>
    <w:rsid w:val="1C2E4AC6"/>
    <w:rsid w:val="1DC145F0"/>
    <w:rsid w:val="1DF451E2"/>
    <w:rsid w:val="1E7A24B6"/>
    <w:rsid w:val="1ECD4CF4"/>
    <w:rsid w:val="1F993F98"/>
    <w:rsid w:val="2230171F"/>
    <w:rsid w:val="2369238C"/>
    <w:rsid w:val="237C2E6E"/>
    <w:rsid w:val="25783B09"/>
    <w:rsid w:val="259F294D"/>
    <w:rsid w:val="273C4A90"/>
    <w:rsid w:val="28A91D2B"/>
    <w:rsid w:val="28AB4477"/>
    <w:rsid w:val="29B9024C"/>
    <w:rsid w:val="2A647A65"/>
    <w:rsid w:val="2D4C5BAF"/>
    <w:rsid w:val="2DB15E0A"/>
    <w:rsid w:val="2F24698A"/>
    <w:rsid w:val="2F2B4BE2"/>
    <w:rsid w:val="2F6E41C4"/>
    <w:rsid w:val="306441B3"/>
    <w:rsid w:val="30887C60"/>
    <w:rsid w:val="3384599A"/>
    <w:rsid w:val="34B91F12"/>
    <w:rsid w:val="36541A3B"/>
    <w:rsid w:val="36E05005"/>
    <w:rsid w:val="37135FFA"/>
    <w:rsid w:val="376637C1"/>
    <w:rsid w:val="39D32C64"/>
    <w:rsid w:val="3D2E2FD3"/>
    <w:rsid w:val="3D71458D"/>
    <w:rsid w:val="40A079B6"/>
    <w:rsid w:val="41B80BC4"/>
    <w:rsid w:val="423B417B"/>
    <w:rsid w:val="4244366A"/>
    <w:rsid w:val="425270EF"/>
    <w:rsid w:val="42BA3A8C"/>
    <w:rsid w:val="42CD488F"/>
    <w:rsid w:val="4451111A"/>
    <w:rsid w:val="456E1E3D"/>
    <w:rsid w:val="494422FF"/>
    <w:rsid w:val="49627CCD"/>
    <w:rsid w:val="498E43A8"/>
    <w:rsid w:val="4A632FEA"/>
    <w:rsid w:val="4B037B4F"/>
    <w:rsid w:val="4B9E091B"/>
    <w:rsid w:val="4CAF2B1F"/>
    <w:rsid w:val="50173FB4"/>
    <w:rsid w:val="52810E4F"/>
    <w:rsid w:val="55B856D8"/>
    <w:rsid w:val="56107A43"/>
    <w:rsid w:val="568B1FB7"/>
    <w:rsid w:val="56AE2B31"/>
    <w:rsid w:val="57387F32"/>
    <w:rsid w:val="57D74E33"/>
    <w:rsid w:val="57E94CAC"/>
    <w:rsid w:val="5C593767"/>
    <w:rsid w:val="5C796C7E"/>
    <w:rsid w:val="5CB35866"/>
    <w:rsid w:val="5D0B2591"/>
    <w:rsid w:val="5D957C98"/>
    <w:rsid w:val="5E0443AE"/>
    <w:rsid w:val="5E067E67"/>
    <w:rsid w:val="5E0C14B0"/>
    <w:rsid w:val="5F6366FB"/>
    <w:rsid w:val="603A167A"/>
    <w:rsid w:val="61F41846"/>
    <w:rsid w:val="620277A9"/>
    <w:rsid w:val="6224777D"/>
    <w:rsid w:val="649477F5"/>
    <w:rsid w:val="674E19F8"/>
    <w:rsid w:val="679F26CF"/>
    <w:rsid w:val="67EF5282"/>
    <w:rsid w:val="68352546"/>
    <w:rsid w:val="69165D91"/>
    <w:rsid w:val="6933056C"/>
    <w:rsid w:val="6A90458C"/>
    <w:rsid w:val="6B106FC5"/>
    <w:rsid w:val="6B6E00A6"/>
    <w:rsid w:val="6C876C0C"/>
    <w:rsid w:val="6E06731F"/>
    <w:rsid w:val="6E0E4B39"/>
    <w:rsid w:val="6E372903"/>
    <w:rsid w:val="6F8742B3"/>
    <w:rsid w:val="701A152C"/>
    <w:rsid w:val="70607664"/>
    <w:rsid w:val="709A4C1F"/>
    <w:rsid w:val="715F1BDC"/>
    <w:rsid w:val="72BD00E6"/>
    <w:rsid w:val="73B417F1"/>
    <w:rsid w:val="77FE6B23"/>
    <w:rsid w:val="788B7BA3"/>
    <w:rsid w:val="7A990D85"/>
    <w:rsid w:val="7AE00FC0"/>
    <w:rsid w:val="7EBD36E2"/>
    <w:rsid w:val="7FE814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样式 小四3"/>
    <w:qFormat/>
    <w:uiPriority w:val="0"/>
    <w:rPr>
      <w:rFonts w:ascii="等线" w:hAnsi="等线" w:eastAsia="等线" w:cs="Times New Roman"/>
      <w:sz w:val="24"/>
      <w:szCs w:val="24"/>
      <w:lang w:val="en-US" w:eastAsia="en-US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character" w:customStyle="1" w:styleId="17">
    <w:name w:val="zbggmain style9"/>
    <w:basedOn w:val="12"/>
    <w:qFormat/>
    <w:uiPriority w:val="0"/>
  </w:style>
  <w:style w:type="paragraph" w:customStyle="1" w:styleId="18">
    <w:name w:val="正文段"/>
    <w:basedOn w:val="1"/>
    <w:qFormat/>
    <w:uiPriority w:val="0"/>
    <w:pPr>
      <w:widowControl/>
      <w:snapToGrid w:val="0"/>
      <w:spacing w:after="156" w:afterLines="50"/>
      <w:ind w:firstLine="200" w:firstLineChars="200"/>
    </w:pPr>
    <w:rPr>
      <w:kern w:val="0"/>
      <w:sz w:val="24"/>
    </w:rPr>
  </w:style>
  <w:style w:type="character" w:customStyle="1" w:styleId="19">
    <w:name w:val="NormalCharacter"/>
    <w:semiHidden/>
    <w:qFormat/>
    <w:uiPriority w:val="0"/>
  </w:style>
  <w:style w:type="paragraph" w:customStyle="1" w:styleId="20">
    <w:name w:val="PlainText"/>
    <w:basedOn w:val="1"/>
    <w:qFormat/>
    <w:uiPriority w:val="0"/>
    <w:rPr>
      <w:rFonts w:ascii="宋体" w:hAnsi="Courier New"/>
      <w:szCs w:val="21"/>
    </w:rPr>
  </w:style>
  <w:style w:type="paragraph" w:customStyle="1" w:styleId="21">
    <w:name w:val="p0"/>
    <w:basedOn w:val="1"/>
    <w:qFormat/>
    <w:uiPriority w:val="0"/>
    <w:pPr>
      <w:widowControl/>
      <w:autoSpaceDE/>
      <w:autoSpaceDN/>
      <w:adjustRightInd/>
      <w:jc w:val="both"/>
    </w:pPr>
    <w:rPr>
      <w:sz w:val="24"/>
      <w:szCs w:val="21"/>
    </w:rPr>
  </w:style>
  <w:style w:type="paragraph" w:styleId="22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2384</Words>
  <Characters>2482</Characters>
  <TotalTime>10</TotalTime>
  <ScaleCrop>false</ScaleCrop>
  <LinksUpToDate>false</LinksUpToDate>
  <CharactersWithSpaces>2822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2024-07-09T14:40:00Z</dcterms:created>
  <dc:creator>hxzb</dc:creator>
  <cp:lastModifiedBy>瑰玮</cp:lastModifiedBy>
  <dcterms:modified xsi:type="dcterms:W3CDTF">2025-05-15T08:51:40Z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2024-07-17T09:28:55Z</vt:filetime>
  </property>
  <property fmtid="{D5CDD505-2E9C-101B-9397-08002B2CF9AE}" pid="4" name="KSOProductBuildVer">
    <vt:lpwstr>2052-12.1.0.20784</vt:lpwstr>
  </property>
  <property fmtid="{D5CDD505-2E9C-101B-9397-08002B2CF9AE}" pid="5" name="ICV">
    <vt:lpwstr>87E113024C6C4D6B9DE2BE9F199C9727_13</vt:lpwstr>
  </property>
  <property fmtid="{D5CDD505-2E9C-101B-9397-08002B2CF9AE}" pid="6" name="KSOTemplateDocerSaveRecord">
    <vt:lpwstr>eyJoZGlkIjoiM2I3YjQ5MGE2NTVmMTkwYzliNTQwYjMzY2ZhNGQ1ZTUiLCJ1c2VySWQiOiI1MjAxNTAyNzkifQ==</vt:lpwstr>
  </property>
</Properties>
</file>